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84D18" w14:textId="77777777" w:rsidR="001361D2" w:rsidRPr="00386F89" w:rsidRDefault="001361D2" w:rsidP="001361D2">
      <w:pPr>
        <w:rPr>
          <w:rFonts w:ascii="Arial" w:hAnsi="Arial" w:cs="Arial"/>
        </w:rPr>
      </w:pPr>
      <w:r w:rsidRPr="00386F89">
        <w:rPr>
          <w:rFonts w:ascii="Arial" w:hAnsi="Arial" w:cs="Arial"/>
          <w:b/>
          <w:noProof/>
          <w:lang w:eastAsia="en-NZ"/>
        </w:rPr>
        <w:drawing>
          <wp:anchor distT="0" distB="0" distL="114300" distR="114300" simplePos="0" relativeHeight="251659264" behindDoc="1" locked="0" layoutInCell="1" allowOverlap="1" wp14:anchorId="7BFA5992" wp14:editId="4E4B4082">
            <wp:simplePos x="0" y="0"/>
            <wp:positionH relativeFrom="margin">
              <wp:align>center</wp:align>
            </wp:positionH>
            <wp:positionV relativeFrom="paragraph">
              <wp:posOffset>-200025</wp:posOffset>
            </wp:positionV>
            <wp:extent cx="1819275" cy="866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24CFD" w14:textId="77777777" w:rsidR="001361D2" w:rsidRPr="00386F89" w:rsidRDefault="001361D2" w:rsidP="001361D2">
      <w:pPr>
        <w:rPr>
          <w:rFonts w:ascii="Arial" w:hAnsi="Arial" w:cs="Arial"/>
        </w:rPr>
      </w:pPr>
    </w:p>
    <w:p w14:paraId="07D05364" w14:textId="77777777" w:rsidR="001361D2" w:rsidRPr="00386F89" w:rsidRDefault="001361D2" w:rsidP="001361D2">
      <w:pPr>
        <w:rPr>
          <w:rFonts w:ascii="Arial" w:hAnsi="Arial" w:cs="Arial"/>
        </w:rPr>
      </w:pPr>
    </w:p>
    <w:p w14:paraId="5E1BCFC2" w14:textId="77777777" w:rsidR="001361D2" w:rsidRPr="00386F89" w:rsidRDefault="001361D2" w:rsidP="001361D2">
      <w:pPr>
        <w:spacing w:before="240" w:after="240"/>
        <w:jc w:val="center"/>
        <w:rPr>
          <w:rFonts w:ascii="Arial" w:hAnsi="Arial" w:cs="Arial"/>
          <w:b/>
        </w:rPr>
      </w:pPr>
      <w:r w:rsidRPr="00386F89">
        <w:rPr>
          <w:rFonts w:ascii="Arial" w:hAnsi="Arial" w:cs="Arial"/>
          <w:b/>
        </w:rPr>
        <w:t xml:space="preserve">National Ethics Advisory Committee </w:t>
      </w:r>
    </w:p>
    <w:p w14:paraId="6BFE3AA9" w14:textId="77777777" w:rsidR="001361D2" w:rsidRPr="00386F89" w:rsidRDefault="001361D2" w:rsidP="001361D2">
      <w:pPr>
        <w:spacing w:before="240" w:after="240"/>
        <w:jc w:val="center"/>
        <w:rPr>
          <w:rFonts w:ascii="Arial" w:hAnsi="Arial" w:cs="Arial"/>
          <w:b/>
        </w:rPr>
      </w:pPr>
      <w:r w:rsidRPr="00386F89">
        <w:rPr>
          <w:rFonts w:ascii="Arial" w:hAnsi="Arial" w:cs="Arial"/>
          <w:b/>
        </w:rPr>
        <w:t>Ministry of Health - ZOOM</w:t>
      </w:r>
    </w:p>
    <w:p w14:paraId="131D68E6" w14:textId="26D0E725" w:rsidR="001361D2" w:rsidRPr="00386F89" w:rsidRDefault="001361D2" w:rsidP="001361D2">
      <w:pPr>
        <w:spacing w:before="240" w:after="240"/>
        <w:jc w:val="center"/>
        <w:rPr>
          <w:rFonts w:ascii="Arial" w:hAnsi="Arial" w:cs="Arial"/>
          <w:b/>
        </w:rPr>
      </w:pPr>
      <w:r w:rsidRPr="00386F89">
        <w:rPr>
          <w:rFonts w:ascii="Arial" w:hAnsi="Arial" w:cs="Arial"/>
          <w:b/>
        </w:rPr>
        <w:t>0</w:t>
      </w:r>
      <w:r w:rsidR="00863FD6">
        <w:rPr>
          <w:rFonts w:ascii="Arial" w:hAnsi="Arial" w:cs="Arial"/>
          <w:b/>
        </w:rPr>
        <w:t>9 February</w:t>
      </w:r>
      <w:r w:rsidRPr="00386F89">
        <w:rPr>
          <w:rFonts w:ascii="Arial" w:hAnsi="Arial" w:cs="Arial"/>
          <w:b/>
        </w:rPr>
        <w:t xml:space="preserve"> 202</w:t>
      </w:r>
      <w:r w:rsidR="00863FD6">
        <w:rPr>
          <w:rFonts w:ascii="Arial" w:hAnsi="Arial" w:cs="Arial"/>
          <w:b/>
        </w:rPr>
        <w:t>1</w:t>
      </w:r>
    </w:p>
    <w:p w14:paraId="6A4DEAA3" w14:textId="77777777" w:rsidR="001361D2" w:rsidRPr="00386F89" w:rsidRDefault="001361D2" w:rsidP="001361D2">
      <w:pPr>
        <w:rPr>
          <w:rFonts w:ascii="Arial" w:hAnsi="Arial" w:cs="Arial"/>
        </w:rPr>
      </w:pPr>
    </w:p>
    <w:p w14:paraId="4A2F5A10" w14:textId="1A246D51" w:rsidR="001361D2" w:rsidRPr="00BE44AD" w:rsidRDefault="001361D2" w:rsidP="001361D2">
      <w:pPr>
        <w:pStyle w:val="ColorfulList-Accent11"/>
        <w:spacing w:before="120" w:after="120"/>
        <w:ind w:left="0"/>
        <w:rPr>
          <w:rFonts w:cs="Arial"/>
          <w:sz w:val="20"/>
          <w:szCs w:val="20"/>
        </w:rPr>
      </w:pPr>
      <w:r w:rsidRPr="00BE44AD">
        <w:rPr>
          <w:rFonts w:cs="Arial"/>
          <w:sz w:val="20"/>
          <w:szCs w:val="20"/>
        </w:rPr>
        <w:t xml:space="preserve">Attendees: </w:t>
      </w:r>
      <w:r w:rsidR="00F3455D">
        <w:rPr>
          <w:rFonts w:cs="Arial"/>
          <w:sz w:val="20"/>
          <w:szCs w:val="20"/>
        </w:rPr>
        <w:t xml:space="preserve">Dr </w:t>
      </w:r>
      <w:r w:rsidR="00DD01C3" w:rsidRPr="00BE44AD">
        <w:rPr>
          <w:rFonts w:cs="Arial"/>
          <w:sz w:val="20"/>
          <w:szCs w:val="20"/>
        </w:rPr>
        <w:t xml:space="preserve">Neil Pickering, </w:t>
      </w:r>
      <w:r w:rsidR="00F102C3" w:rsidRPr="00BE44AD">
        <w:rPr>
          <w:rFonts w:cs="Arial"/>
          <w:sz w:val="20"/>
          <w:szCs w:val="20"/>
        </w:rPr>
        <w:t xml:space="preserve">Dr </w:t>
      </w:r>
      <w:r w:rsidRPr="00BE44AD">
        <w:rPr>
          <w:rFonts w:cs="Arial"/>
          <w:sz w:val="20"/>
          <w:szCs w:val="20"/>
        </w:rPr>
        <w:t xml:space="preserve">Wayne Miles, </w:t>
      </w:r>
      <w:r w:rsidR="00F3455D">
        <w:rPr>
          <w:rFonts w:cs="Arial"/>
          <w:sz w:val="20"/>
          <w:szCs w:val="20"/>
        </w:rPr>
        <w:t xml:space="preserve">Mr </w:t>
      </w:r>
      <w:r w:rsidRPr="00BE44AD">
        <w:rPr>
          <w:rFonts w:cs="Arial"/>
          <w:sz w:val="20"/>
          <w:szCs w:val="20"/>
        </w:rPr>
        <w:t xml:space="preserve">Gordon Jackman, </w:t>
      </w:r>
      <w:r w:rsidR="00F3455D">
        <w:rPr>
          <w:rFonts w:cs="Arial"/>
          <w:sz w:val="20"/>
          <w:szCs w:val="20"/>
        </w:rPr>
        <w:t xml:space="preserve">Ms </w:t>
      </w:r>
      <w:r w:rsidRPr="00BE44AD">
        <w:rPr>
          <w:rFonts w:cs="Arial"/>
          <w:sz w:val="20"/>
          <w:szCs w:val="20"/>
        </w:rPr>
        <w:t>Liz Richards,</w:t>
      </w:r>
      <w:r w:rsidR="00F102C3" w:rsidRPr="00BE44AD">
        <w:rPr>
          <w:rFonts w:cs="Arial"/>
          <w:sz w:val="20"/>
          <w:szCs w:val="20"/>
        </w:rPr>
        <w:t xml:space="preserve"> Dr</w:t>
      </w:r>
      <w:r w:rsidRPr="00BE44AD">
        <w:rPr>
          <w:rFonts w:cs="Arial"/>
          <w:sz w:val="20"/>
          <w:szCs w:val="20"/>
        </w:rPr>
        <w:t xml:space="preserve"> Mary-Anne Woodnorth</w:t>
      </w:r>
      <w:r w:rsidR="00DD01C3" w:rsidRPr="00BE44AD">
        <w:rPr>
          <w:rFonts w:cs="Arial"/>
          <w:sz w:val="20"/>
          <w:szCs w:val="20"/>
        </w:rPr>
        <w:t>,</w:t>
      </w:r>
      <w:r w:rsidRPr="00BE44AD">
        <w:rPr>
          <w:rFonts w:cs="Arial"/>
          <w:sz w:val="20"/>
          <w:szCs w:val="20"/>
        </w:rPr>
        <w:t xml:space="preserve"> </w:t>
      </w:r>
      <w:r w:rsidR="00F102C3" w:rsidRPr="00BE44AD">
        <w:rPr>
          <w:rFonts w:cs="Arial"/>
          <w:sz w:val="20"/>
          <w:szCs w:val="20"/>
        </w:rPr>
        <w:t xml:space="preserve">Dr </w:t>
      </w:r>
      <w:r w:rsidRPr="00BE44AD">
        <w:rPr>
          <w:rFonts w:cs="Arial"/>
          <w:sz w:val="20"/>
          <w:szCs w:val="20"/>
        </w:rPr>
        <w:t>Dana Wensley,</w:t>
      </w:r>
      <w:r w:rsidR="00822F6D" w:rsidRPr="00BE44AD">
        <w:rPr>
          <w:rFonts w:cs="Arial"/>
          <w:sz w:val="20"/>
          <w:szCs w:val="20"/>
        </w:rPr>
        <w:t xml:space="preserve"> Dr</w:t>
      </w:r>
      <w:r w:rsidRPr="00BE44AD">
        <w:rPr>
          <w:rFonts w:cs="Arial"/>
          <w:sz w:val="20"/>
          <w:szCs w:val="20"/>
        </w:rPr>
        <w:t xml:space="preserve"> Penny Haworth, </w:t>
      </w:r>
      <w:r w:rsidR="00F102C3" w:rsidRPr="00BE44AD">
        <w:rPr>
          <w:rFonts w:cs="Arial"/>
          <w:sz w:val="20"/>
          <w:szCs w:val="20"/>
        </w:rPr>
        <w:t xml:space="preserve">Dr </w:t>
      </w:r>
      <w:r w:rsidRPr="00BE44AD">
        <w:rPr>
          <w:rFonts w:cs="Arial"/>
          <w:sz w:val="20"/>
          <w:szCs w:val="20"/>
        </w:rPr>
        <w:t xml:space="preserve">Vanessa Jordan, </w:t>
      </w:r>
      <w:r w:rsidR="00F102C3" w:rsidRPr="00BE44AD">
        <w:rPr>
          <w:rFonts w:cs="Arial"/>
          <w:sz w:val="20"/>
          <w:szCs w:val="20"/>
        </w:rPr>
        <w:t xml:space="preserve">Dr </w:t>
      </w:r>
      <w:r w:rsidRPr="00BE44AD">
        <w:rPr>
          <w:rFonts w:cs="Arial"/>
          <w:sz w:val="20"/>
          <w:szCs w:val="20"/>
        </w:rPr>
        <w:t>Cindy Towns,</w:t>
      </w:r>
      <w:r w:rsidR="00761C3E" w:rsidRPr="00BE44AD">
        <w:rPr>
          <w:rFonts w:cs="Arial"/>
          <w:sz w:val="20"/>
          <w:szCs w:val="20"/>
        </w:rPr>
        <w:t xml:space="preserve"> </w:t>
      </w:r>
      <w:r w:rsidR="001A6E54">
        <w:rPr>
          <w:rFonts w:cs="Arial"/>
          <w:sz w:val="20"/>
          <w:szCs w:val="20"/>
        </w:rPr>
        <w:t xml:space="preserve">Dr </w:t>
      </w:r>
      <w:r w:rsidR="00761C3E" w:rsidRPr="00BE44AD">
        <w:rPr>
          <w:rFonts w:cs="Arial"/>
          <w:sz w:val="20"/>
          <w:szCs w:val="20"/>
        </w:rPr>
        <w:t>Hope Tupara</w:t>
      </w:r>
      <w:r w:rsidR="00F102C3" w:rsidRPr="00BE44AD">
        <w:rPr>
          <w:rFonts w:cs="Arial"/>
          <w:sz w:val="20"/>
          <w:szCs w:val="20"/>
        </w:rPr>
        <w:t>.</w:t>
      </w:r>
    </w:p>
    <w:p w14:paraId="7550E8A2" w14:textId="2847F8E7" w:rsidR="000C446F" w:rsidRPr="00BE44AD" w:rsidRDefault="000C446F" w:rsidP="001361D2">
      <w:pPr>
        <w:pStyle w:val="ColorfulList-Accent11"/>
        <w:spacing w:before="120" w:after="120"/>
        <w:ind w:left="0"/>
        <w:rPr>
          <w:rFonts w:cs="Arial"/>
          <w:sz w:val="20"/>
          <w:szCs w:val="20"/>
        </w:rPr>
      </w:pPr>
    </w:p>
    <w:p w14:paraId="0561B6E8" w14:textId="4393C505" w:rsidR="001361D2" w:rsidRPr="00BE44AD" w:rsidRDefault="001361D2" w:rsidP="001361D2">
      <w:pPr>
        <w:pStyle w:val="ColorfulList-Accent11"/>
        <w:spacing w:before="120" w:after="120"/>
        <w:ind w:left="0"/>
        <w:rPr>
          <w:rFonts w:cs="Arial"/>
          <w:sz w:val="20"/>
          <w:szCs w:val="20"/>
        </w:rPr>
      </w:pPr>
      <w:r w:rsidRPr="00BE44AD">
        <w:rPr>
          <w:rFonts w:cs="Arial"/>
          <w:sz w:val="20"/>
          <w:szCs w:val="20"/>
        </w:rPr>
        <w:t>Ministry staff present: Nic Aagaard,</w:t>
      </w:r>
      <w:r w:rsidR="007E182D">
        <w:rPr>
          <w:rFonts w:cs="Arial"/>
          <w:sz w:val="20"/>
          <w:szCs w:val="20"/>
        </w:rPr>
        <w:t xml:space="preserve"> Hayley Robertson, </w:t>
      </w:r>
      <w:r w:rsidRPr="00BE44AD">
        <w:rPr>
          <w:rFonts w:cs="Arial"/>
          <w:sz w:val="20"/>
          <w:szCs w:val="20"/>
        </w:rPr>
        <w:t>Kirsten Forrest, Lucy Campbell,</w:t>
      </w:r>
      <w:r w:rsidR="00761C3E" w:rsidRPr="00BE44AD">
        <w:rPr>
          <w:rFonts w:cs="Arial"/>
          <w:sz w:val="20"/>
          <w:szCs w:val="20"/>
        </w:rPr>
        <w:t xml:space="preserve"> Hazel Irvine.</w:t>
      </w:r>
    </w:p>
    <w:p w14:paraId="10B28DE5" w14:textId="77777777" w:rsidR="001361D2" w:rsidRPr="00BE44AD" w:rsidRDefault="001361D2" w:rsidP="001361D2">
      <w:pPr>
        <w:pStyle w:val="ColorfulList-Accent11"/>
        <w:spacing w:before="120" w:after="120"/>
        <w:ind w:left="0"/>
        <w:rPr>
          <w:rFonts w:cs="Arial"/>
          <w:sz w:val="20"/>
          <w:szCs w:val="20"/>
        </w:rPr>
      </w:pPr>
    </w:p>
    <w:p w14:paraId="633C54CD" w14:textId="374A9445" w:rsidR="00F61161" w:rsidRPr="00BE44AD" w:rsidRDefault="001361D2" w:rsidP="001361D2">
      <w:pPr>
        <w:pStyle w:val="ColorfulList-Accent11"/>
        <w:spacing w:before="120" w:after="120"/>
        <w:ind w:left="0"/>
        <w:rPr>
          <w:rFonts w:cs="Arial"/>
          <w:sz w:val="20"/>
          <w:szCs w:val="20"/>
        </w:rPr>
      </w:pPr>
      <w:r w:rsidRPr="00BE44AD">
        <w:rPr>
          <w:rFonts w:cs="Arial"/>
          <w:sz w:val="20"/>
          <w:szCs w:val="20"/>
        </w:rPr>
        <w:t xml:space="preserve">Apologies: </w:t>
      </w:r>
      <w:r w:rsidR="00761C3E" w:rsidRPr="00BE44AD">
        <w:rPr>
          <w:rFonts w:cs="Arial"/>
          <w:sz w:val="20"/>
          <w:szCs w:val="20"/>
        </w:rPr>
        <w:t>Dr Kahu McClintock</w:t>
      </w:r>
    </w:p>
    <w:p w14:paraId="1578EDAD" w14:textId="60E5B0DA" w:rsidR="001361D2" w:rsidRPr="00BE44AD" w:rsidRDefault="001361D2" w:rsidP="001361D2">
      <w:pPr>
        <w:pStyle w:val="ListParagraph"/>
        <w:numPr>
          <w:ilvl w:val="0"/>
          <w:numId w:val="1"/>
        </w:numPr>
        <w:rPr>
          <w:rFonts w:ascii="Arial" w:hAnsi="Arial" w:cs="Arial"/>
          <w:sz w:val="20"/>
          <w:szCs w:val="20"/>
        </w:rPr>
      </w:pPr>
      <w:r w:rsidRPr="00BE44AD">
        <w:rPr>
          <w:rFonts w:ascii="Arial" w:hAnsi="Arial" w:cs="Arial"/>
          <w:sz w:val="20"/>
          <w:szCs w:val="20"/>
        </w:rPr>
        <w:t xml:space="preserve">Welcome, introductions, appointments and confirmation of minutes from </w:t>
      </w:r>
      <w:r w:rsidR="00F61161" w:rsidRPr="00BE44AD">
        <w:rPr>
          <w:rFonts w:ascii="Arial" w:hAnsi="Arial" w:cs="Arial"/>
          <w:sz w:val="20"/>
          <w:szCs w:val="20"/>
        </w:rPr>
        <w:t>0</w:t>
      </w:r>
      <w:r w:rsidR="00863FD6" w:rsidRPr="00BE44AD">
        <w:rPr>
          <w:rFonts w:ascii="Arial" w:hAnsi="Arial" w:cs="Arial"/>
          <w:sz w:val="20"/>
          <w:szCs w:val="20"/>
        </w:rPr>
        <w:t>8 December</w:t>
      </w:r>
      <w:r w:rsidR="00F61161" w:rsidRPr="00BE44AD">
        <w:rPr>
          <w:rFonts w:ascii="Arial" w:hAnsi="Arial" w:cs="Arial"/>
          <w:sz w:val="20"/>
          <w:szCs w:val="20"/>
        </w:rPr>
        <w:t xml:space="preserve"> 2020.</w:t>
      </w:r>
    </w:p>
    <w:p w14:paraId="5B42D319" w14:textId="5532CF8E" w:rsidR="001361D2" w:rsidRPr="00BE44AD" w:rsidRDefault="001361D2" w:rsidP="001361D2">
      <w:pPr>
        <w:rPr>
          <w:rFonts w:ascii="Arial" w:hAnsi="Arial" w:cs="Arial"/>
          <w:sz w:val="20"/>
          <w:szCs w:val="20"/>
        </w:rPr>
      </w:pPr>
      <w:r w:rsidRPr="00BE44AD">
        <w:rPr>
          <w:rFonts w:ascii="Arial" w:hAnsi="Arial" w:cs="Arial"/>
          <w:sz w:val="20"/>
          <w:szCs w:val="20"/>
        </w:rPr>
        <w:t xml:space="preserve">The meeting </w:t>
      </w:r>
      <w:r w:rsidR="004471DD" w:rsidRPr="00BE44AD">
        <w:rPr>
          <w:rFonts w:ascii="Arial" w:hAnsi="Arial" w:cs="Arial"/>
          <w:sz w:val="20"/>
          <w:szCs w:val="20"/>
        </w:rPr>
        <w:t xml:space="preserve">was held via zoom and </w:t>
      </w:r>
      <w:r w:rsidRPr="00BE44AD">
        <w:rPr>
          <w:rFonts w:ascii="Arial" w:hAnsi="Arial" w:cs="Arial"/>
          <w:sz w:val="20"/>
          <w:szCs w:val="20"/>
        </w:rPr>
        <w:t xml:space="preserve">opened at </w:t>
      </w:r>
      <w:r w:rsidR="00F61161" w:rsidRPr="00BE44AD">
        <w:rPr>
          <w:rFonts w:ascii="Arial" w:hAnsi="Arial" w:cs="Arial"/>
          <w:sz w:val="20"/>
          <w:szCs w:val="20"/>
        </w:rPr>
        <w:t>09.</w:t>
      </w:r>
      <w:r w:rsidR="00863FD6" w:rsidRPr="00BE44AD">
        <w:rPr>
          <w:rFonts w:ascii="Arial" w:hAnsi="Arial" w:cs="Arial"/>
          <w:sz w:val="20"/>
          <w:szCs w:val="20"/>
        </w:rPr>
        <w:t>0</w:t>
      </w:r>
      <w:r w:rsidR="00F61161" w:rsidRPr="00BE44AD">
        <w:rPr>
          <w:rFonts w:ascii="Arial" w:hAnsi="Arial" w:cs="Arial"/>
          <w:sz w:val="20"/>
          <w:szCs w:val="20"/>
        </w:rPr>
        <w:t>0a</w:t>
      </w:r>
      <w:r w:rsidRPr="00BE44AD">
        <w:rPr>
          <w:rFonts w:ascii="Arial" w:hAnsi="Arial" w:cs="Arial"/>
          <w:sz w:val="20"/>
          <w:szCs w:val="20"/>
        </w:rPr>
        <w:t xml:space="preserve">m. </w:t>
      </w:r>
      <w:r w:rsidR="00A34217">
        <w:rPr>
          <w:rFonts w:ascii="Arial" w:hAnsi="Arial" w:cs="Arial"/>
          <w:sz w:val="20"/>
          <w:szCs w:val="20"/>
        </w:rPr>
        <w:t>Committee m</w:t>
      </w:r>
      <w:r w:rsidR="00B3595B" w:rsidRPr="00BE44AD">
        <w:rPr>
          <w:rFonts w:ascii="Arial" w:hAnsi="Arial" w:cs="Arial"/>
          <w:sz w:val="20"/>
          <w:szCs w:val="20"/>
        </w:rPr>
        <w:t xml:space="preserve">embers </w:t>
      </w:r>
      <w:r w:rsidR="00A34217">
        <w:rPr>
          <w:rFonts w:ascii="Arial" w:hAnsi="Arial" w:cs="Arial"/>
          <w:sz w:val="20"/>
          <w:szCs w:val="20"/>
        </w:rPr>
        <w:t>introduced themselves to</w:t>
      </w:r>
      <w:r w:rsidR="005E1BAE" w:rsidRPr="00BE44AD">
        <w:rPr>
          <w:rFonts w:ascii="Arial" w:hAnsi="Arial" w:cs="Arial"/>
          <w:sz w:val="20"/>
          <w:szCs w:val="20"/>
        </w:rPr>
        <w:t>, Hazel Irvine who is</w:t>
      </w:r>
      <w:r w:rsidR="00745051" w:rsidRPr="00BE44AD">
        <w:rPr>
          <w:rFonts w:ascii="Arial" w:hAnsi="Arial" w:cs="Arial"/>
          <w:sz w:val="20"/>
          <w:szCs w:val="20"/>
        </w:rPr>
        <w:t xml:space="preserve"> contracted </w:t>
      </w:r>
      <w:r w:rsidR="002D2DCA">
        <w:rPr>
          <w:rFonts w:ascii="Arial" w:hAnsi="Arial" w:cs="Arial"/>
          <w:sz w:val="20"/>
          <w:szCs w:val="20"/>
        </w:rPr>
        <w:t xml:space="preserve">to the Ministry ethics team as a principal advisor </w:t>
      </w:r>
      <w:r w:rsidR="00745051" w:rsidRPr="00BE44AD">
        <w:rPr>
          <w:rFonts w:ascii="Arial" w:hAnsi="Arial" w:cs="Arial"/>
          <w:sz w:val="20"/>
          <w:szCs w:val="20"/>
        </w:rPr>
        <w:t xml:space="preserve">to support   </w:t>
      </w:r>
      <w:r w:rsidR="000314CD">
        <w:rPr>
          <w:rFonts w:ascii="Arial" w:hAnsi="Arial" w:cs="Arial"/>
          <w:sz w:val="20"/>
          <w:szCs w:val="20"/>
        </w:rPr>
        <w:t xml:space="preserve">the review </w:t>
      </w:r>
      <w:r w:rsidR="00745051" w:rsidRPr="00BE44AD">
        <w:rPr>
          <w:rFonts w:ascii="Arial" w:hAnsi="Arial" w:cs="Arial"/>
          <w:sz w:val="20"/>
          <w:szCs w:val="20"/>
        </w:rPr>
        <w:t xml:space="preserve">of Getting Through Together.  </w:t>
      </w:r>
    </w:p>
    <w:p w14:paraId="2622A646" w14:textId="6083D56C" w:rsidR="001E4EA7" w:rsidRPr="00BE44AD" w:rsidRDefault="001361D2" w:rsidP="001361D2">
      <w:pPr>
        <w:rPr>
          <w:rFonts w:ascii="Arial" w:hAnsi="Arial" w:cs="Arial"/>
          <w:sz w:val="20"/>
          <w:szCs w:val="20"/>
        </w:rPr>
      </w:pPr>
      <w:r w:rsidRPr="00BE44AD">
        <w:rPr>
          <w:rFonts w:ascii="Arial" w:hAnsi="Arial" w:cs="Arial"/>
          <w:sz w:val="20"/>
          <w:szCs w:val="20"/>
        </w:rPr>
        <w:t xml:space="preserve">The </w:t>
      </w:r>
      <w:r w:rsidR="005904D8">
        <w:rPr>
          <w:rFonts w:ascii="Arial" w:hAnsi="Arial" w:cs="Arial"/>
          <w:sz w:val="20"/>
          <w:szCs w:val="20"/>
        </w:rPr>
        <w:t>S</w:t>
      </w:r>
      <w:r w:rsidRPr="00BE44AD">
        <w:rPr>
          <w:rFonts w:ascii="Arial" w:hAnsi="Arial" w:cs="Arial"/>
          <w:sz w:val="20"/>
          <w:szCs w:val="20"/>
        </w:rPr>
        <w:t xml:space="preserve">ecretariat </w:t>
      </w:r>
      <w:r w:rsidR="003E2A76" w:rsidRPr="00BE44AD">
        <w:rPr>
          <w:rFonts w:ascii="Arial" w:hAnsi="Arial" w:cs="Arial"/>
          <w:sz w:val="20"/>
          <w:szCs w:val="20"/>
        </w:rPr>
        <w:t>advised</w:t>
      </w:r>
      <w:r w:rsidR="009E485B">
        <w:rPr>
          <w:rFonts w:ascii="Arial" w:hAnsi="Arial" w:cs="Arial"/>
          <w:sz w:val="20"/>
          <w:szCs w:val="20"/>
        </w:rPr>
        <w:t xml:space="preserve"> the Committee</w:t>
      </w:r>
      <w:r w:rsidRPr="00BE44AD">
        <w:rPr>
          <w:rFonts w:ascii="Arial" w:hAnsi="Arial" w:cs="Arial"/>
          <w:sz w:val="20"/>
          <w:szCs w:val="20"/>
        </w:rPr>
        <w:t xml:space="preserve"> </w:t>
      </w:r>
      <w:r w:rsidR="00745051" w:rsidRPr="00BE44AD">
        <w:rPr>
          <w:rFonts w:ascii="Arial" w:hAnsi="Arial" w:cs="Arial"/>
          <w:sz w:val="20"/>
          <w:szCs w:val="20"/>
        </w:rPr>
        <w:t xml:space="preserve">that both the </w:t>
      </w:r>
      <w:r w:rsidR="001E4EA7" w:rsidRPr="00BE44AD">
        <w:rPr>
          <w:rFonts w:ascii="Arial" w:hAnsi="Arial" w:cs="Arial"/>
          <w:sz w:val="20"/>
          <w:szCs w:val="20"/>
        </w:rPr>
        <w:t xml:space="preserve">COVID-19 </w:t>
      </w:r>
      <w:r w:rsidR="00F102C3" w:rsidRPr="00BE44AD">
        <w:rPr>
          <w:rFonts w:ascii="Arial" w:hAnsi="Arial" w:cs="Arial"/>
          <w:sz w:val="20"/>
          <w:szCs w:val="20"/>
        </w:rPr>
        <w:t xml:space="preserve">Response Minister </w:t>
      </w:r>
      <w:r w:rsidR="001E4EA7" w:rsidRPr="00BE44AD">
        <w:rPr>
          <w:rFonts w:ascii="Arial" w:hAnsi="Arial" w:cs="Arial"/>
          <w:sz w:val="20"/>
          <w:szCs w:val="20"/>
        </w:rPr>
        <w:t>and the Minister for Health</w:t>
      </w:r>
      <w:r w:rsidR="00745051" w:rsidRPr="00BE44AD">
        <w:rPr>
          <w:rFonts w:ascii="Arial" w:hAnsi="Arial" w:cs="Arial"/>
          <w:sz w:val="20"/>
          <w:szCs w:val="20"/>
        </w:rPr>
        <w:t xml:space="preserve"> have acknowledged and approved NEAC’s Resource Allocation Framework. </w:t>
      </w:r>
    </w:p>
    <w:p w14:paraId="7E5F6764" w14:textId="5B8816BD" w:rsidR="001361D2" w:rsidRPr="00BE44AD" w:rsidRDefault="009E485B" w:rsidP="001361D2">
      <w:pPr>
        <w:rPr>
          <w:rFonts w:ascii="Arial" w:hAnsi="Arial" w:cs="Arial"/>
          <w:sz w:val="20"/>
          <w:szCs w:val="20"/>
        </w:rPr>
      </w:pPr>
      <w:r>
        <w:rPr>
          <w:rFonts w:ascii="Arial" w:hAnsi="Arial" w:cs="Arial"/>
          <w:sz w:val="20"/>
          <w:szCs w:val="20"/>
        </w:rPr>
        <w:t>The Committee</w:t>
      </w:r>
      <w:r w:rsidR="00F102C3" w:rsidRPr="00BE44AD">
        <w:rPr>
          <w:rFonts w:ascii="Arial" w:hAnsi="Arial" w:cs="Arial"/>
          <w:sz w:val="20"/>
          <w:szCs w:val="20"/>
        </w:rPr>
        <w:t xml:space="preserve"> approved the meeting minutes from </w:t>
      </w:r>
      <w:r w:rsidR="006D2493">
        <w:rPr>
          <w:rFonts w:ascii="Arial" w:hAnsi="Arial" w:cs="Arial"/>
          <w:sz w:val="20"/>
          <w:szCs w:val="20"/>
        </w:rPr>
        <w:t>its</w:t>
      </w:r>
      <w:r w:rsidR="00F102C3" w:rsidRPr="00BE44AD">
        <w:rPr>
          <w:rFonts w:ascii="Arial" w:hAnsi="Arial" w:cs="Arial"/>
          <w:sz w:val="20"/>
          <w:szCs w:val="20"/>
        </w:rPr>
        <w:t xml:space="preserve"> </w:t>
      </w:r>
      <w:r w:rsidR="00B3745D">
        <w:rPr>
          <w:rFonts w:ascii="Arial" w:hAnsi="Arial" w:cs="Arial"/>
          <w:sz w:val="20"/>
          <w:szCs w:val="20"/>
        </w:rPr>
        <w:t>8 December 2020</w:t>
      </w:r>
      <w:r w:rsidR="006D2493">
        <w:rPr>
          <w:rFonts w:ascii="Arial" w:hAnsi="Arial" w:cs="Arial"/>
          <w:sz w:val="20"/>
          <w:szCs w:val="20"/>
        </w:rPr>
        <w:t xml:space="preserve"> meeting</w:t>
      </w:r>
      <w:r w:rsidR="00F102C3" w:rsidRPr="00BE44AD">
        <w:rPr>
          <w:rFonts w:ascii="Arial" w:hAnsi="Arial" w:cs="Arial"/>
          <w:sz w:val="20"/>
          <w:szCs w:val="20"/>
        </w:rPr>
        <w:t xml:space="preserve"> </w:t>
      </w:r>
      <w:r w:rsidR="001361D2" w:rsidRPr="00BE44AD">
        <w:rPr>
          <w:rFonts w:ascii="Arial" w:hAnsi="Arial" w:cs="Arial"/>
          <w:sz w:val="20"/>
          <w:szCs w:val="20"/>
        </w:rPr>
        <w:t>with minor changes requested.</w:t>
      </w:r>
    </w:p>
    <w:p w14:paraId="2D0E62A9" w14:textId="142B1FDF" w:rsidR="001361D2" w:rsidRPr="00BE44AD" w:rsidRDefault="001361D2" w:rsidP="001361D2">
      <w:pPr>
        <w:rPr>
          <w:rFonts w:ascii="Arial" w:hAnsi="Arial" w:cs="Arial"/>
          <w:b/>
          <w:sz w:val="20"/>
          <w:szCs w:val="20"/>
        </w:rPr>
      </w:pPr>
      <w:r w:rsidRPr="00BE44AD">
        <w:rPr>
          <w:rFonts w:ascii="Arial" w:hAnsi="Arial" w:cs="Arial"/>
          <w:b/>
          <w:sz w:val="20"/>
          <w:szCs w:val="20"/>
        </w:rPr>
        <w:t>Action</w:t>
      </w:r>
    </w:p>
    <w:p w14:paraId="4089604D" w14:textId="696111AE" w:rsidR="001361D2" w:rsidRPr="00BE44AD" w:rsidRDefault="00F102C3" w:rsidP="001361D2">
      <w:pPr>
        <w:pStyle w:val="ListParagraph"/>
        <w:numPr>
          <w:ilvl w:val="0"/>
          <w:numId w:val="3"/>
        </w:numPr>
        <w:rPr>
          <w:rFonts w:ascii="Arial" w:hAnsi="Arial" w:cs="Arial"/>
          <w:sz w:val="20"/>
          <w:szCs w:val="20"/>
        </w:rPr>
      </w:pPr>
      <w:r w:rsidRPr="00BE44AD">
        <w:rPr>
          <w:rFonts w:ascii="Arial" w:hAnsi="Arial" w:cs="Arial"/>
          <w:sz w:val="20"/>
          <w:szCs w:val="20"/>
        </w:rPr>
        <w:t>S</w:t>
      </w:r>
      <w:r w:rsidR="001361D2" w:rsidRPr="00BE44AD">
        <w:rPr>
          <w:rFonts w:ascii="Arial" w:hAnsi="Arial" w:cs="Arial"/>
          <w:sz w:val="20"/>
          <w:szCs w:val="20"/>
        </w:rPr>
        <w:t xml:space="preserve">ecretariat to amend </w:t>
      </w:r>
      <w:r w:rsidR="005E1BAE" w:rsidRPr="00BE44AD">
        <w:rPr>
          <w:rFonts w:ascii="Arial" w:hAnsi="Arial" w:cs="Arial"/>
          <w:sz w:val="20"/>
          <w:szCs w:val="20"/>
        </w:rPr>
        <w:t>8 December</w:t>
      </w:r>
      <w:r w:rsidR="001361D2" w:rsidRPr="00BE44AD">
        <w:rPr>
          <w:rFonts w:ascii="Arial" w:hAnsi="Arial" w:cs="Arial"/>
          <w:sz w:val="20"/>
          <w:szCs w:val="20"/>
        </w:rPr>
        <w:t xml:space="preserve"> 2020 minutes </w:t>
      </w:r>
      <w:r w:rsidRPr="00BE44AD">
        <w:rPr>
          <w:rFonts w:ascii="Arial" w:hAnsi="Arial" w:cs="Arial"/>
          <w:sz w:val="20"/>
          <w:szCs w:val="20"/>
        </w:rPr>
        <w:t xml:space="preserve">and publish on NEAC’s webpage. </w:t>
      </w:r>
    </w:p>
    <w:p w14:paraId="4C63A0DB" w14:textId="65D943EA" w:rsidR="005E1BAE" w:rsidRPr="00BE44AD" w:rsidRDefault="005E1BAE" w:rsidP="001361D2">
      <w:pPr>
        <w:pStyle w:val="ListParagraph"/>
        <w:numPr>
          <w:ilvl w:val="0"/>
          <w:numId w:val="3"/>
        </w:numPr>
        <w:rPr>
          <w:rFonts w:ascii="Arial" w:hAnsi="Arial" w:cs="Arial"/>
          <w:sz w:val="20"/>
          <w:szCs w:val="20"/>
        </w:rPr>
      </w:pPr>
      <w:r w:rsidRPr="00BE44AD">
        <w:rPr>
          <w:rFonts w:ascii="Arial" w:hAnsi="Arial" w:cs="Arial"/>
          <w:sz w:val="20"/>
          <w:szCs w:val="20"/>
        </w:rPr>
        <w:t xml:space="preserve">Secretariat to organise for the Framework to be published and </w:t>
      </w:r>
      <w:r w:rsidR="00FA08CB" w:rsidRPr="00BE44AD">
        <w:rPr>
          <w:rFonts w:ascii="Arial" w:hAnsi="Arial" w:cs="Arial"/>
          <w:sz w:val="20"/>
          <w:szCs w:val="20"/>
        </w:rPr>
        <w:t>disseminate</w:t>
      </w:r>
      <w:r w:rsidR="005E0312">
        <w:rPr>
          <w:rFonts w:ascii="Arial" w:hAnsi="Arial" w:cs="Arial"/>
          <w:sz w:val="20"/>
          <w:szCs w:val="20"/>
        </w:rPr>
        <w:t>d</w:t>
      </w:r>
      <w:r w:rsidR="00FA08CB" w:rsidRPr="00BE44AD">
        <w:rPr>
          <w:rFonts w:ascii="Arial" w:hAnsi="Arial" w:cs="Arial"/>
          <w:sz w:val="20"/>
          <w:szCs w:val="20"/>
        </w:rPr>
        <w:t xml:space="preserve"> to stakeholders.</w:t>
      </w:r>
    </w:p>
    <w:p w14:paraId="39702DBC" w14:textId="77777777" w:rsidR="00F102C3" w:rsidRPr="00BE44AD" w:rsidRDefault="00F102C3" w:rsidP="00F102C3">
      <w:pPr>
        <w:pStyle w:val="ListParagraph"/>
        <w:rPr>
          <w:rFonts w:ascii="Arial" w:hAnsi="Arial" w:cs="Arial"/>
          <w:sz w:val="20"/>
          <w:szCs w:val="20"/>
        </w:rPr>
      </w:pPr>
    </w:p>
    <w:p w14:paraId="71404755" w14:textId="6237822E" w:rsidR="001361D2" w:rsidRPr="00BE44AD" w:rsidRDefault="001E4EA7" w:rsidP="001361D2">
      <w:pPr>
        <w:pStyle w:val="ListParagraph"/>
        <w:numPr>
          <w:ilvl w:val="0"/>
          <w:numId w:val="1"/>
        </w:numPr>
        <w:rPr>
          <w:rFonts w:ascii="Arial" w:hAnsi="Arial" w:cs="Arial"/>
          <w:sz w:val="20"/>
          <w:szCs w:val="20"/>
        </w:rPr>
      </w:pPr>
      <w:r w:rsidRPr="00BE44AD">
        <w:rPr>
          <w:rFonts w:ascii="Arial" w:hAnsi="Arial" w:cs="Arial"/>
          <w:sz w:val="20"/>
          <w:szCs w:val="20"/>
        </w:rPr>
        <w:t>Declaration of Interests</w:t>
      </w:r>
    </w:p>
    <w:p w14:paraId="78B9E140" w14:textId="77777777" w:rsidR="009038A6" w:rsidRPr="00BE44AD" w:rsidRDefault="009038A6" w:rsidP="009038A6">
      <w:pPr>
        <w:rPr>
          <w:rFonts w:ascii="Arial" w:hAnsi="Arial" w:cs="Arial"/>
          <w:sz w:val="20"/>
          <w:szCs w:val="20"/>
        </w:rPr>
      </w:pPr>
      <w:r w:rsidRPr="00BE44AD">
        <w:rPr>
          <w:rFonts w:ascii="Arial" w:eastAsia="Calibri" w:hAnsi="Arial" w:cs="Arial"/>
          <w:color w:val="000000"/>
          <w:sz w:val="20"/>
          <w:szCs w:val="20"/>
          <w:lang w:eastAsia="en-NZ"/>
        </w:rPr>
        <w:t>Dana Wensley declared a conflict of interest in relation to End of Life Choice at this meeting.</w:t>
      </w:r>
    </w:p>
    <w:p w14:paraId="50054EE9" w14:textId="10A343DE" w:rsidR="001361D2" w:rsidRPr="00BE44AD" w:rsidRDefault="001E4EA7" w:rsidP="001361D2">
      <w:pPr>
        <w:pStyle w:val="ListParagraph"/>
        <w:numPr>
          <w:ilvl w:val="0"/>
          <w:numId w:val="1"/>
        </w:numPr>
        <w:rPr>
          <w:rFonts w:ascii="Arial" w:hAnsi="Arial" w:cs="Arial"/>
          <w:sz w:val="20"/>
          <w:szCs w:val="20"/>
        </w:rPr>
      </w:pPr>
      <w:r w:rsidRPr="00BE44AD">
        <w:rPr>
          <w:rFonts w:ascii="Arial" w:hAnsi="Arial" w:cs="Arial"/>
          <w:sz w:val="20"/>
          <w:szCs w:val="20"/>
        </w:rPr>
        <w:t xml:space="preserve">Project work: </w:t>
      </w:r>
      <w:r w:rsidR="00F102C3" w:rsidRPr="00BE44AD">
        <w:rPr>
          <w:rFonts w:ascii="Arial" w:hAnsi="Arial" w:cs="Arial"/>
          <w:sz w:val="20"/>
          <w:szCs w:val="20"/>
        </w:rPr>
        <w:t xml:space="preserve">Review of </w:t>
      </w:r>
      <w:r w:rsidRPr="00BE44AD">
        <w:rPr>
          <w:rFonts w:ascii="Arial" w:hAnsi="Arial" w:cs="Arial"/>
          <w:sz w:val="20"/>
          <w:szCs w:val="20"/>
        </w:rPr>
        <w:t>Getting Through Together</w:t>
      </w:r>
    </w:p>
    <w:p w14:paraId="40848866" w14:textId="38D2558A" w:rsidR="00BB3AC0" w:rsidRPr="00BE44AD" w:rsidRDefault="00A8125D" w:rsidP="004471DD">
      <w:pPr>
        <w:rPr>
          <w:rFonts w:ascii="Arial" w:hAnsi="Arial" w:cs="Arial"/>
          <w:sz w:val="20"/>
          <w:szCs w:val="20"/>
        </w:rPr>
      </w:pPr>
      <w:r>
        <w:rPr>
          <w:rFonts w:ascii="Arial" w:hAnsi="Arial" w:cs="Arial"/>
          <w:sz w:val="20"/>
          <w:szCs w:val="20"/>
        </w:rPr>
        <w:t>The Committee discussed</w:t>
      </w:r>
      <w:r w:rsidR="004471DD" w:rsidRPr="00BE44AD">
        <w:rPr>
          <w:rFonts w:ascii="Arial" w:hAnsi="Arial" w:cs="Arial"/>
          <w:sz w:val="20"/>
          <w:szCs w:val="20"/>
        </w:rPr>
        <w:t xml:space="preserve"> the</w:t>
      </w:r>
      <w:r w:rsidR="009A19A2" w:rsidRPr="00BE44AD">
        <w:rPr>
          <w:rFonts w:ascii="Arial" w:hAnsi="Arial" w:cs="Arial"/>
          <w:sz w:val="20"/>
          <w:szCs w:val="20"/>
        </w:rPr>
        <w:t xml:space="preserve"> </w:t>
      </w:r>
      <w:r w:rsidR="005A5F36">
        <w:rPr>
          <w:rFonts w:ascii="Arial" w:hAnsi="Arial" w:cs="Arial"/>
          <w:sz w:val="20"/>
          <w:szCs w:val="20"/>
        </w:rPr>
        <w:t xml:space="preserve">intended </w:t>
      </w:r>
      <w:r w:rsidR="009A19A2" w:rsidRPr="00BE44AD">
        <w:rPr>
          <w:rFonts w:ascii="Arial" w:hAnsi="Arial" w:cs="Arial"/>
          <w:sz w:val="20"/>
          <w:szCs w:val="20"/>
        </w:rPr>
        <w:t>audience,</w:t>
      </w:r>
      <w:r w:rsidR="004471DD" w:rsidRPr="00BE44AD">
        <w:rPr>
          <w:rFonts w:ascii="Arial" w:hAnsi="Arial" w:cs="Arial"/>
          <w:sz w:val="20"/>
          <w:szCs w:val="20"/>
        </w:rPr>
        <w:t xml:space="preserve"> ethical principles, </w:t>
      </w:r>
      <w:r w:rsidR="005A5F36">
        <w:rPr>
          <w:rFonts w:ascii="Arial" w:hAnsi="Arial" w:cs="Arial"/>
          <w:sz w:val="20"/>
          <w:szCs w:val="20"/>
        </w:rPr>
        <w:t xml:space="preserve">and </w:t>
      </w:r>
      <w:r w:rsidR="004471DD" w:rsidRPr="00BE44AD">
        <w:rPr>
          <w:rFonts w:ascii="Arial" w:hAnsi="Arial" w:cs="Arial"/>
          <w:sz w:val="20"/>
          <w:szCs w:val="20"/>
        </w:rPr>
        <w:t xml:space="preserve">structure  </w:t>
      </w:r>
      <w:r w:rsidR="005D210C">
        <w:rPr>
          <w:rFonts w:ascii="Arial" w:hAnsi="Arial" w:cs="Arial"/>
          <w:sz w:val="20"/>
          <w:szCs w:val="20"/>
        </w:rPr>
        <w:t xml:space="preserve"> as</w:t>
      </w:r>
      <w:r w:rsidR="004471DD" w:rsidRPr="00BE44AD">
        <w:rPr>
          <w:rFonts w:ascii="Arial" w:hAnsi="Arial" w:cs="Arial"/>
          <w:sz w:val="20"/>
          <w:szCs w:val="20"/>
        </w:rPr>
        <w:t xml:space="preserve"> </w:t>
      </w:r>
      <w:r w:rsidR="006B5E9F">
        <w:rPr>
          <w:rFonts w:ascii="Arial" w:hAnsi="Arial" w:cs="Arial"/>
          <w:sz w:val="20"/>
          <w:szCs w:val="20"/>
        </w:rPr>
        <w:t>starting point</w:t>
      </w:r>
      <w:r w:rsidR="005D210C">
        <w:rPr>
          <w:rFonts w:ascii="Arial" w:hAnsi="Arial" w:cs="Arial"/>
          <w:sz w:val="20"/>
          <w:szCs w:val="20"/>
        </w:rPr>
        <w:t>s</w:t>
      </w:r>
      <w:r w:rsidR="006B5E9F">
        <w:rPr>
          <w:rFonts w:ascii="Arial" w:hAnsi="Arial" w:cs="Arial"/>
          <w:sz w:val="20"/>
          <w:szCs w:val="20"/>
        </w:rPr>
        <w:t xml:space="preserve"> </w:t>
      </w:r>
      <w:r w:rsidR="00B07B6C">
        <w:rPr>
          <w:rFonts w:ascii="Arial" w:hAnsi="Arial" w:cs="Arial"/>
          <w:sz w:val="20"/>
          <w:szCs w:val="20"/>
        </w:rPr>
        <w:t>for t</w:t>
      </w:r>
      <w:r w:rsidR="005864C2">
        <w:rPr>
          <w:rFonts w:ascii="Arial" w:hAnsi="Arial" w:cs="Arial"/>
          <w:sz w:val="20"/>
          <w:szCs w:val="20"/>
        </w:rPr>
        <w:t>he revision and update</w:t>
      </w:r>
      <w:r w:rsidR="00B07B6C">
        <w:rPr>
          <w:rFonts w:ascii="Arial" w:hAnsi="Arial" w:cs="Arial"/>
          <w:sz w:val="20"/>
          <w:szCs w:val="20"/>
        </w:rPr>
        <w:t xml:space="preserve"> of this document. </w:t>
      </w:r>
      <w:r w:rsidR="00BB3AC0" w:rsidRPr="00BE44AD">
        <w:rPr>
          <w:rFonts w:ascii="Arial" w:hAnsi="Arial" w:cs="Arial"/>
          <w:sz w:val="20"/>
          <w:szCs w:val="20"/>
        </w:rPr>
        <w:t xml:space="preserve">Members agreed to </w:t>
      </w:r>
      <w:r w:rsidR="00043371">
        <w:rPr>
          <w:rFonts w:ascii="Arial" w:hAnsi="Arial" w:cs="Arial"/>
          <w:sz w:val="20"/>
          <w:szCs w:val="20"/>
        </w:rPr>
        <w:t xml:space="preserve">contribute </w:t>
      </w:r>
      <w:r w:rsidR="00770EB1">
        <w:rPr>
          <w:rFonts w:ascii="Arial" w:hAnsi="Arial" w:cs="Arial"/>
          <w:sz w:val="20"/>
          <w:szCs w:val="20"/>
        </w:rPr>
        <w:t xml:space="preserve">to </w:t>
      </w:r>
      <w:r w:rsidR="00BB3AC0" w:rsidRPr="00BE44AD">
        <w:rPr>
          <w:rFonts w:ascii="Arial" w:hAnsi="Arial" w:cs="Arial"/>
          <w:sz w:val="20"/>
          <w:szCs w:val="20"/>
        </w:rPr>
        <w:t xml:space="preserve">sections of the document and </w:t>
      </w:r>
      <w:r w:rsidR="00CC4869" w:rsidRPr="00BE44AD">
        <w:rPr>
          <w:rFonts w:ascii="Arial" w:hAnsi="Arial" w:cs="Arial"/>
          <w:sz w:val="20"/>
          <w:szCs w:val="20"/>
        </w:rPr>
        <w:t xml:space="preserve">commended the Ministry </w:t>
      </w:r>
      <w:r w:rsidR="00C06E8D">
        <w:rPr>
          <w:rFonts w:ascii="Arial" w:hAnsi="Arial" w:cs="Arial"/>
          <w:sz w:val="20"/>
          <w:szCs w:val="20"/>
        </w:rPr>
        <w:t>on the appointment of a</w:t>
      </w:r>
      <w:r w:rsidR="00CC4869" w:rsidRPr="00BE44AD">
        <w:rPr>
          <w:rFonts w:ascii="Arial" w:hAnsi="Arial" w:cs="Arial"/>
          <w:sz w:val="20"/>
          <w:szCs w:val="20"/>
        </w:rPr>
        <w:t xml:space="preserve"> </w:t>
      </w:r>
      <w:r w:rsidR="00BB3AC0" w:rsidRPr="00BE44AD">
        <w:rPr>
          <w:rFonts w:ascii="Arial" w:hAnsi="Arial" w:cs="Arial"/>
          <w:sz w:val="20"/>
          <w:szCs w:val="20"/>
        </w:rPr>
        <w:t xml:space="preserve">dedicated </w:t>
      </w:r>
      <w:r w:rsidR="00B950F0">
        <w:rPr>
          <w:rFonts w:ascii="Arial" w:hAnsi="Arial" w:cs="Arial"/>
          <w:sz w:val="20"/>
          <w:szCs w:val="20"/>
        </w:rPr>
        <w:t>P</w:t>
      </w:r>
      <w:r w:rsidR="00BB3AC0" w:rsidRPr="00BE44AD">
        <w:rPr>
          <w:rFonts w:ascii="Arial" w:hAnsi="Arial" w:cs="Arial"/>
          <w:sz w:val="20"/>
          <w:szCs w:val="20"/>
        </w:rPr>
        <w:t>rincip</w:t>
      </w:r>
      <w:r w:rsidR="0069166A">
        <w:rPr>
          <w:rFonts w:ascii="Arial" w:hAnsi="Arial" w:cs="Arial"/>
          <w:sz w:val="20"/>
          <w:szCs w:val="20"/>
        </w:rPr>
        <w:t>al</w:t>
      </w:r>
      <w:r w:rsidR="00BB3AC0" w:rsidRPr="00BE44AD">
        <w:rPr>
          <w:rFonts w:ascii="Arial" w:hAnsi="Arial" w:cs="Arial"/>
          <w:sz w:val="20"/>
          <w:szCs w:val="20"/>
        </w:rPr>
        <w:t xml:space="preserve"> </w:t>
      </w:r>
      <w:r w:rsidR="00B950F0">
        <w:rPr>
          <w:rFonts w:ascii="Arial" w:hAnsi="Arial" w:cs="Arial"/>
          <w:sz w:val="20"/>
          <w:szCs w:val="20"/>
        </w:rPr>
        <w:t>A</w:t>
      </w:r>
      <w:r w:rsidR="00BB3AC0" w:rsidRPr="00BE44AD">
        <w:rPr>
          <w:rFonts w:ascii="Arial" w:hAnsi="Arial" w:cs="Arial"/>
          <w:sz w:val="20"/>
          <w:szCs w:val="20"/>
        </w:rPr>
        <w:t>dvisor</w:t>
      </w:r>
      <w:r w:rsidR="00B3745D">
        <w:rPr>
          <w:rFonts w:ascii="Arial" w:hAnsi="Arial" w:cs="Arial"/>
          <w:sz w:val="20"/>
          <w:szCs w:val="20"/>
        </w:rPr>
        <w:t xml:space="preserve"> </w:t>
      </w:r>
      <w:r w:rsidR="00BB3AC0" w:rsidRPr="00BE44AD">
        <w:rPr>
          <w:rFonts w:ascii="Arial" w:hAnsi="Arial" w:cs="Arial"/>
          <w:sz w:val="20"/>
          <w:szCs w:val="20"/>
        </w:rPr>
        <w:t>to assist with this project</w:t>
      </w:r>
      <w:r w:rsidR="00CC4869" w:rsidRPr="00BE44AD">
        <w:rPr>
          <w:rFonts w:ascii="Arial" w:hAnsi="Arial" w:cs="Arial"/>
          <w:sz w:val="20"/>
          <w:szCs w:val="20"/>
        </w:rPr>
        <w:t xml:space="preserve">. </w:t>
      </w:r>
    </w:p>
    <w:p w14:paraId="1CC79ABF" w14:textId="32217067" w:rsidR="002274B9" w:rsidRPr="00BE44AD" w:rsidRDefault="00E717EA" w:rsidP="0061478F">
      <w:pPr>
        <w:rPr>
          <w:rFonts w:ascii="Arial" w:hAnsi="Arial" w:cs="Arial"/>
          <w:sz w:val="20"/>
          <w:szCs w:val="20"/>
        </w:rPr>
      </w:pPr>
      <w:bookmarkStart w:id="0" w:name="_GoBack"/>
      <w:bookmarkEnd w:id="0"/>
      <w:r>
        <w:rPr>
          <w:rFonts w:ascii="Arial" w:hAnsi="Arial" w:cs="Arial"/>
          <w:sz w:val="20"/>
          <w:szCs w:val="20"/>
        </w:rPr>
        <w:t xml:space="preserve">The </w:t>
      </w:r>
      <w:r w:rsidR="00007B14" w:rsidRPr="00BE44AD">
        <w:rPr>
          <w:rFonts w:ascii="Arial" w:hAnsi="Arial" w:cs="Arial"/>
          <w:sz w:val="20"/>
          <w:szCs w:val="20"/>
        </w:rPr>
        <w:t>Secretariat</w:t>
      </w:r>
      <w:r>
        <w:rPr>
          <w:rFonts w:ascii="Arial" w:hAnsi="Arial" w:cs="Arial"/>
          <w:sz w:val="20"/>
          <w:szCs w:val="20"/>
        </w:rPr>
        <w:t xml:space="preserve"> advised of a recent meeting</w:t>
      </w:r>
      <w:r w:rsidR="00CF34A4" w:rsidRPr="00BE44AD">
        <w:rPr>
          <w:rFonts w:ascii="Arial" w:hAnsi="Arial" w:cs="Arial"/>
          <w:sz w:val="20"/>
          <w:szCs w:val="20"/>
        </w:rPr>
        <w:t xml:space="preserve"> </w:t>
      </w:r>
      <w:r w:rsidR="001374BD" w:rsidRPr="00BE44AD">
        <w:rPr>
          <w:rFonts w:ascii="Arial" w:hAnsi="Arial" w:cs="Arial"/>
          <w:sz w:val="20"/>
          <w:szCs w:val="20"/>
        </w:rPr>
        <w:t xml:space="preserve">with a Pacific representative </w:t>
      </w:r>
      <w:r w:rsidR="00510D56" w:rsidRPr="00BE44AD">
        <w:rPr>
          <w:rFonts w:ascii="Arial" w:hAnsi="Arial" w:cs="Arial"/>
          <w:sz w:val="20"/>
          <w:szCs w:val="20"/>
        </w:rPr>
        <w:t xml:space="preserve">from Capital and Coast District Health Board, who </w:t>
      </w:r>
      <w:r w:rsidR="00E808E2" w:rsidRPr="00BE44AD">
        <w:rPr>
          <w:rFonts w:ascii="Arial" w:hAnsi="Arial" w:cs="Arial"/>
          <w:sz w:val="20"/>
          <w:szCs w:val="20"/>
        </w:rPr>
        <w:t>utilised</w:t>
      </w:r>
      <w:r w:rsidR="00510D56" w:rsidRPr="00BE44AD">
        <w:rPr>
          <w:rFonts w:ascii="Arial" w:hAnsi="Arial" w:cs="Arial"/>
          <w:sz w:val="20"/>
          <w:szCs w:val="20"/>
        </w:rPr>
        <w:t xml:space="preserve"> </w:t>
      </w:r>
      <w:r w:rsidR="00742F5D" w:rsidRPr="00BE44AD">
        <w:rPr>
          <w:rFonts w:ascii="Arial" w:hAnsi="Arial" w:cs="Arial"/>
          <w:sz w:val="20"/>
          <w:szCs w:val="20"/>
        </w:rPr>
        <w:t>the 2007 Getting Through Together document</w:t>
      </w:r>
      <w:r w:rsidR="00E808E2" w:rsidRPr="00BE44AD">
        <w:rPr>
          <w:rFonts w:ascii="Arial" w:hAnsi="Arial" w:cs="Arial"/>
          <w:sz w:val="20"/>
          <w:szCs w:val="20"/>
        </w:rPr>
        <w:t xml:space="preserve"> in the COVID-19 response. The</w:t>
      </w:r>
      <w:r w:rsidR="00274291" w:rsidRPr="00BE44AD">
        <w:rPr>
          <w:rFonts w:ascii="Arial" w:hAnsi="Arial" w:cs="Arial"/>
          <w:sz w:val="20"/>
          <w:szCs w:val="20"/>
        </w:rPr>
        <w:t xml:space="preserve"> </w:t>
      </w:r>
      <w:r w:rsidR="00E808E2" w:rsidRPr="00BE44AD">
        <w:rPr>
          <w:rFonts w:ascii="Arial" w:hAnsi="Arial" w:cs="Arial"/>
          <w:sz w:val="20"/>
          <w:szCs w:val="20"/>
        </w:rPr>
        <w:t>representative</w:t>
      </w:r>
      <w:r w:rsidR="00547826" w:rsidRPr="00BE44AD">
        <w:rPr>
          <w:rFonts w:ascii="Arial" w:hAnsi="Arial" w:cs="Arial"/>
          <w:sz w:val="20"/>
          <w:szCs w:val="20"/>
        </w:rPr>
        <w:t xml:space="preserve"> had found the document useful and shared it with their community, including </w:t>
      </w:r>
      <w:r w:rsidR="00B45FEC" w:rsidRPr="00BE44AD">
        <w:rPr>
          <w:rFonts w:ascii="Arial" w:hAnsi="Arial" w:cs="Arial"/>
          <w:sz w:val="20"/>
          <w:szCs w:val="20"/>
        </w:rPr>
        <w:t>colleagues within the health sector</w:t>
      </w:r>
      <w:r w:rsidR="00C6783E">
        <w:rPr>
          <w:rFonts w:ascii="Arial" w:hAnsi="Arial" w:cs="Arial"/>
          <w:sz w:val="20"/>
          <w:szCs w:val="20"/>
        </w:rPr>
        <w:t>.</w:t>
      </w:r>
      <w:r w:rsidR="00B45FEC" w:rsidRPr="00BE44AD">
        <w:rPr>
          <w:rFonts w:ascii="Arial" w:hAnsi="Arial" w:cs="Arial"/>
          <w:sz w:val="20"/>
          <w:szCs w:val="20"/>
        </w:rPr>
        <w:t xml:space="preserve"> </w:t>
      </w:r>
      <w:r w:rsidR="001D29D1" w:rsidRPr="00BE44AD">
        <w:rPr>
          <w:rFonts w:ascii="Arial" w:hAnsi="Arial" w:cs="Arial"/>
          <w:sz w:val="20"/>
          <w:szCs w:val="20"/>
        </w:rPr>
        <w:t xml:space="preserve">Pacific </w:t>
      </w:r>
      <w:r w:rsidR="00B45FEC" w:rsidRPr="00BE44AD">
        <w:rPr>
          <w:rFonts w:ascii="Arial" w:hAnsi="Arial" w:cs="Arial"/>
          <w:sz w:val="20"/>
          <w:szCs w:val="20"/>
        </w:rPr>
        <w:t xml:space="preserve">community groups had found the 2007 document </w:t>
      </w:r>
      <w:r w:rsidR="001D29D1" w:rsidRPr="00BE44AD">
        <w:rPr>
          <w:rFonts w:ascii="Arial" w:hAnsi="Arial" w:cs="Arial"/>
          <w:sz w:val="20"/>
          <w:szCs w:val="20"/>
        </w:rPr>
        <w:t xml:space="preserve">easy to use </w:t>
      </w:r>
      <w:r w:rsidR="00265612" w:rsidRPr="00BE44AD">
        <w:rPr>
          <w:rFonts w:ascii="Arial" w:hAnsi="Arial" w:cs="Arial"/>
          <w:sz w:val="20"/>
          <w:szCs w:val="20"/>
        </w:rPr>
        <w:t xml:space="preserve">and a </w:t>
      </w:r>
      <w:r w:rsidR="00F6761F">
        <w:rPr>
          <w:rFonts w:ascii="Arial" w:hAnsi="Arial" w:cs="Arial"/>
          <w:sz w:val="20"/>
          <w:szCs w:val="20"/>
        </w:rPr>
        <w:t>helpful</w:t>
      </w:r>
      <w:r w:rsidR="00265612" w:rsidRPr="00BE44AD">
        <w:rPr>
          <w:rFonts w:ascii="Arial" w:hAnsi="Arial" w:cs="Arial"/>
          <w:sz w:val="20"/>
          <w:szCs w:val="20"/>
        </w:rPr>
        <w:t xml:space="preserve"> resource when training</w:t>
      </w:r>
      <w:r w:rsidR="00831A40" w:rsidRPr="00BE44AD">
        <w:rPr>
          <w:rFonts w:ascii="Arial" w:hAnsi="Arial" w:cs="Arial"/>
          <w:sz w:val="20"/>
          <w:szCs w:val="20"/>
        </w:rPr>
        <w:t xml:space="preserve"> young people within the</w:t>
      </w:r>
      <w:r w:rsidR="001D29D1" w:rsidRPr="00BE44AD">
        <w:rPr>
          <w:rFonts w:ascii="Arial" w:hAnsi="Arial" w:cs="Arial"/>
          <w:sz w:val="20"/>
          <w:szCs w:val="20"/>
        </w:rPr>
        <w:t>ir</w:t>
      </w:r>
      <w:r w:rsidR="00831A40" w:rsidRPr="00BE44AD">
        <w:rPr>
          <w:rFonts w:ascii="Arial" w:hAnsi="Arial" w:cs="Arial"/>
          <w:sz w:val="20"/>
          <w:szCs w:val="20"/>
        </w:rPr>
        <w:t xml:space="preserve"> community. </w:t>
      </w:r>
      <w:r w:rsidR="002E59A1" w:rsidRPr="00BE44AD">
        <w:rPr>
          <w:rFonts w:ascii="Arial" w:hAnsi="Arial" w:cs="Arial"/>
          <w:sz w:val="20"/>
          <w:szCs w:val="20"/>
        </w:rPr>
        <w:t>The case-studies</w:t>
      </w:r>
      <w:r w:rsidR="00C64F5C">
        <w:rPr>
          <w:rFonts w:ascii="Arial" w:hAnsi="Arial" w:cs="Arial"/>
          <w:sz w:val="20"/>
          <w:szCs w:val="20"/>
        </w:rPr>
        <w:t xml:space="preserve"> were also found to be</w:t>
      </w:r>
      <w:r w:rsidR="002E59A1" w:rsidRPr="00BE44AD">
        <w:rPr>
          <w:rFonts w:ascii="Arial" w:hAnsi="Arial" w:cs="Arial"/>
          <w:sz w:val="20"/>
          <w:szCs w:val="20"/>
        </w:rPr>
        <w:t xml:space="preserve"> helpful </w:t>
      </w:r>
      <w:r w:rsidR="00D81CDA">
        <w:rPr>
          <w:rFonts w:ascii="Arial" w:hAnsi="Arial" w:cs="Arial"/>
          <w:sz w:val="20"/>
          <w:szCs w:val="20"/>
        </w:rPr>
        <w:t xml:space="preserve">in </w:t>
      </w:r>
      <w:r w:rsidR="002E59A1" w:rsidRPr="00BE44AD">
        <w:rPr>
          <w:rFonts w:ascii="Arial" w:hAnsi="Arial" w:cs="Arial"/>
          <w:sz w:val="20"/>
          <w:szCs w:val="20"/>
        </w:rPr>
        <w:t>outlin</w:t>
      </w:r>
      <w:r w:rsidR="00D81CDA">
        <w:rPr>
          <w:rFonts w:ascii="Arial" w:hAnsi="Arial" w:cs="Arial"/>
          <w:sz w:val="20"/>
          <w:szCs w:val="20"/>
        </w:rPr>
        <w:t>ing</w:t>
      </w:r>
      <w:r w:rsidR="002E59A1" w:rsidRPr="00BE44AD">
        <w:rPr>
          <w:rFonts w:ascii="Arial" w:hAnsi="Arial" w:cs="Arial"/>
          <w:sz w:val="20"/>
          <w:szCs w:val="20"/>
        </w:rPr>
        <w:t xml:space="preserve"> </w:t>
      </w:r>
      <w:r w:rsidR="00564E22" w:rsidRPr="00BE44AD">
        <w:rPr>
          <w:rFonts w:ascii="Arial" w:hAnsi="Arial" w:cs="Arial"/>
          <w:sz w:val="20"/>
          <w:szCs w:val="20"/>
        </w:rPr>
        <w:t xml:space="preserve">practical, community aspects of a pandemic response such as checking up on neighbours and </w:t>
      </w:r>
      <w:r w:rsidR="00B950F0">
        <w:rPr>
          <w:rFonts w:ascii="Arial" w:hAnsi="Arial" w:cs="Arial"/>
          <w:sz w:val="20"/>
          <w:szCs w:val="20"/>
        </w:rPr>
        <w:t xml:space="preserve">helping neighbours with </w:t>
      </w:r>
      <w:r w:rsidR="00564E22" w:rsidRPr="00BE44AD">
        <w:rPr>
          <w:rFonts w:ascii="Arial" w:hAnsi="Arial" w:cs="Arial"/>
          <w:sz w:val="20"/>
          <w:szCs w:val="20"/>
        </w:rPr>
        <w:t xml:space="preserve">shopping. </w:t>
      </w:r>
      <w:r w:rsidR="00972F67" w:rsidRPr="00BE44AD">
        <w:rPr>
          <w:rFonts w:ascii="Arial" w:hAnsi="Arial" w:cs="Arial"/>
          <w:sz w:val="20"/>
          <w:szCs w:val="20"/>
        </w:rPr>
        <w:t xml:space="preserve">  </w:t>
      </w:r>
      <w:r w:rsidR="00BF74AF">
        <w:rPr>
          <w:rFonts w:ascii="Arial" w:hAnsi="Arial" w:cs="Arial"/>
          <w:sz w:val="20"/>
          <w:szCs w:val="20"/>
        </w:rPr>
        <w:t>D</w:t>
      </w:r>
      <w:r w:rsidR="00972F67" w:rsidRPr="00BE44AD">
        <w:rPr>
          <w:rFonts w:ascii="Arial" w:hAnsi="Arial" w:cs="Arial"/>
          <w:sz w:val="20"/>
          <w:szCs w:val="20"/>
        </w:rPr>
        <w:t>isseminat</w:t>
      </w:r>
      <w:r w:rsidR="00BF74AF">
        <w:rPr>
          <w:rFonts w:ascii="Arial" w:hAnsi="Arial" w:cs="Arial"/>
          <w:sz w:val="20"/>
          <w:szCs w:val="20"/>
        </w:rPr>
        <w:t>ing</w:t>
      </w:r>
      <w:r w:rsidR="00972F67" w:rsidRPr="00BE44AD">
        <w:rPr>
          <w:rFonts w:ascii="Arial" w:hAnsi="Arial" w:cs="Arial"/>
          <w:sz w:val="20"/>
          <w:szCs w:val="20"/>
        </w:rPr>
        <w:t xml:space="preserve"> </w:t>
      </w:r>
      <w:r w:rsidR="00BF74AF">
        <w:rPr>
          <w:rFonts w:ascii="Arial" w:hAnsi="Arial" w:cs="Arial"/>
          <w:sz w:val="20"/>
          <w:szCs w:val="20"/>
        </w:rPr>
        <w:t xml:space="preserve">the updated guidelines </w:t>
      </w:r>
      <w:r w:rsidR="00972F67" w:rsidRPr="00BE44AD">
        <w:rPr>
          <w:rFonts w:ascii="Arial" w:hAnsi="Arial" w:cs="Arial"/>
          <w:sz w:val="20"/>
          <w:szCs w:val="20"/>
        </w:rPr>
        <w:t>in different language</w:t>
      </w:r>
      <w:r w:rsidR="00676DFA" w:rsidRPr="00BE44AD">
        <w:rPr>
          <w:rFonts w:ascii="Arial" w:hAnsi="Arial" w:cs="Arial"/>
          <w:sz w:val="20"/>
          <w:szCs w:val="20"/>
        </w:rPr>
        <w:t xml:space="preserve">s </w:t>
      </w:r>
      <w:r w:rsidR="00BF74AF">
        <w:rPr>
          <w:rFonts w:ascii="Arial" w:hAnsi="Arial" w:cs="Arial"/>
          <w:sz w:val="20"/>
          <w:szCs w:val="20"/>
        </w:rPr>
        <w:t>would help to</w:t>
      </w:r>
      <w:r w:rsidR="00B3745D">
        <w:rPr>
          <w:rFonts w:ascii="Arial" w:hAnsi="Arial" w:cs="Arial"/>
          <w:sz w:val="20"/>
          <w:szCs w:val="20"/>
        </w:rPr>
        <w:t xml:space="preserve"> </w:t>
      </w:r>
      <w:r w:rsidR="004719F6">
        <w:rPr>
          <w:rFonts w:ascii="Arial" w:hAnsi="Arial" w:cs="Arial"/>
          <w:sz w:val="20"/>
          <w:szCs w:val="20"/>
        </w:rPr>
        <w:t xml:space="preserve">foster </w:t>
      </w:r>
      <w:r w:rsidR="007768D7">
        <w:rPr>
          <w:rFonts w:ascii="Arial" w:hAnsi="Arial" w:cs="Arial"/>
          <w:sz w:val="20"/>
          <w:szCs w:val="20"/>
        </w:rPr>
        <w:t xml:space="preserve">clearer </w:t>
      </w:r>
      <w:r w:rsidR="00676DFA" w:rsidRPr="00BE44AD">
        <w:rPr>
          <w:rFonts w:ascii="Arial" w:hAnsi="Arial" w:cs="Arial"/>
          <w:sz w:val="20"/>
          <w:szCs w:val="20"/>
        </w:rPr>
        <w:t xml:space="preserve">communication </w:t>
      </w:r>
      <w:r w:rsidR="004719F6">
        <w:rPr>
          <w:rFonts w:ascii="Arial" w:hAnsi="Arial" w:cs="Arial"/>
          <w:sz w:val="20"/>
          <w:szCs w:val="20"/>
        </w:rPr>
        <w:t>with</w:t>
      </w:r>
      <w:r w:rsidR="00B3745D">
        <w:rPr>
          <w:rFonts w:ascii="Arial" w:hAnsi="Arial" w:cs="Arial"/>
          <w:sz w:val="20"/>
          <w:szCs w:val="20"/>
        </w:rPr>
        <w:t xml:space="preserve"> </w:t>
      </w:r>
      <w:r w:rsidR="00F222CF">
        <w:rPr>
          <w:rFonts w:ascii="Arial" w:hAnsi="Arial" w:cs="Arial"/>
          <w:sz w:val="20"/>
          <w:szCs w:val="20"/>
        </w:rPr>
        <w:t xml:space="preserve">New Zealanders who do not have English as a first language. </w:t>
      </w:r>
    </w:p>
    <w:p w14:paraId="4564423A" w14:textId="17BC9866" w:rsidR="0090178C" w:rsidRPr="00BE44AD" w:rsidRDefault="0090178C" w:rsidP="0061478F">
      <w:pPr>
        <w:rPr>
          <w:rFonts w:ascii="Arial" w:hAnsi="Arial" w:cs="Arial"/>
          <w:sz w:val="20"/>
          <w:szCs w:val="20"/>
        </w:rPr>
      </w:pPr>
      <w:r w:rsidRPr="00BE44AD">
        <w:rPr>
          <w:rFonts w:ascii="Arial" w:hAnsi="Arial" w:cs="Arial"/>
          <w:sz w:val="20"/>
          <w:szCs w:val="20"/>
        </w:rPr>
        <w:lastRenderedPageBreak/>
        <w:t xml:space="preserve">The Committee agreed </w:t>
      </w:r>
      <w:r w:rsidR="008F754F">
        <w:rPr>
          <w:rFonts w:ascii="Arial" w:hAnsi="Arial" w:cs="Arial"/>
          <w:sz w:val="20"/>
          <w:szCs w:val="20"/>
        </w:rPr>
        <w:t>to keep an</w:t>
      </w:r>
      <w:r w:rsidRPr="00BE44AD">
        <w:rPr>
          <w:rFonts w:ascii="Arial" w:hAnsi="Arial" w:cs="Arial"/>
          <w:sz w:val="20"/>
          <w:szCs w:val="20"/>
        </w:rPr>
        <w:t xml:space="preserve"> equity focus </w:t>
      </w:r>
      <w:r w:rsidR="008F754F">
        <w:rPr>
          <w:rFonts w:ascii="Arial" w:hAnsi="Arial" w:cs="Arial"/>
          <w:sz w:val="20"/>
          <w:szCs w:val="20"/>
        </w:rPr>
        <w:t xml:space="preserve">in </w:t>
      </w:r>
      <w:r w:rsidR="00375A9E">
        <w:rPr>
          <w:rFonts w:ascii="Arial" w:hAnsi="Arial" w:cs="Arial"/>
          <w:sz w:val="20"/>
          <w:szCs w:val="20"/>
        </w:rPr>
        <w:t xml:space="preserve">the updated document </w:t>
      </w:r>
      <w:r w:rsidRPr="00BE44AD">
        <w:rPr>
          <w:rFonts w:ascii="Arial" w:hAnsi="Arial" w:cs="Arial"/>
          <w:sz w:val="20"/>
          <w:szCs w:val="20"/>
        </w:rPr>
        <w:t>and to further consider</w:t>
      </w:r>
      <w:r w:rsidR="00F23325">
        <w:rPr>
          <w:rFonts w:ascii="Arial" w:hAnsi="Arial" w:cs="Arial"/>
          <w:sz w:val="20"/>
          <w:szCs w:val="20"/>
        </w:rPr>
        <w:t xml:space="preserve"> the</w:t>
      </w:r>
      <w:r w:rsidRPr="00BE44AD">
        <w:rPr>
          <w:rFonts w:ascii="Arial" w:hAnsi="Arial" w:cs="Arial"/>
          <w:sz w:val="20"/>
          <w:szCs w:val="20"/>
        </w:rPr>
        <w:t xml:space="preserve"> social determinants of health, </w:t>
      </w:r>
      <w:r w:rsidR="005353D0">
        <w:rPr>
          <w:rFonts w:ascii="Arial" w:hAnsi="Arial" w:cs="Arial"/>
          <w:sz w:val="20"/>
          <w:szCs w:val="20"/>
        </w:rPr>
        <w:t xml:space="preserve">what </w:t>
      </w:r>
      <w:r w:rsidRPr="00BE44AD">
        <w:rPr>
          <w:rFonts w:ascii="Arial" w:hAnsi="Arial" w:cs="Arial"/>
          <w:sz w:val="20"/>
          <w:szCs w:val="20"/>
        </w:rPr>
        <w:t>economic and mental health</w:t>
      </w:r>
      <w:r w:rsidR="005353D0">
        <w:rPr>
          <w:rFonts w:ascii="Arial" w:hAnsi="Arial" w:cs="Arial"/>
          <w:sz w:val="20"/>
          <w:szCs w:val="20"/>
        </w:rPr>
        <w:t xml:space="preserve"> impacts</w:t>
      </w:r>
      <w:r w:rsidRPr="00BE44AD">
        <w:rPr>
          <w:rFonts w:ascii="Arial" w:hAnsi="Arial" w:cs="Arial"/>
          <w:sz w:val="20"/>
          <w:szCs w:val="20"/>
        </w:rPr>
        <w:t xml:space="preserve"> </w:t>
      </w:r>
      <w:r w:rsidR="005353D0">
        <w:rPr>
          <w:rFonts w:ascii="Arial" w:hAnsi="Arial" w:cs="Arial"/>
          <w:sz w:val="20"/>
          <w:szCs w:val="20"/>
        </w:rPr>
        <w:t>are</w:t>
      </w:r>
      <w:r w:rsidRPr="00BE44AD">
        <w:rPr>
          <w:rFonts w:ascii="Arial" w:hAnsi="Arial" w:cs="Arial"/>
          <w:sz w:val="20"/>
          <w:szCs w:val="20"/>
        </w:rPr>
        <w:t xml:space="preserve"> already occurring and what </w:t>
      </w:r>
      <w:r w:rsidR="000234B4">
        <w:rPr>
          <w:rFonts w:ascii="Arial" w:hAnsi="Arial" w:cs="Arial"/>
          <w:sz w:val="20"/>
          <w:szCs w:val="20"/>
        </w:rPr>
        <w:t>has been</w:t>
      </w:r>
      <w:r w:rsidRPr="00BE44AD">
        <w:rPr>
          <w:rFonts w:ascii="Arial" w:hAnsi="Arial" w:cs="Arial"/>
          <w:sz w:val="20"/>
          <w:szCs w:val="20"/>
        </w:rPr>
        <w:t xml:space="preserve"> hastened by the pandemic. The Committee also discussed the wider implications of economics on health and the importance of ensuring that existing inequities are not </w:t>
      </w:r>
      <w:r w:rsidRPr="0053026B">
        <w:rPr>
          <w:rFonts w:ascii="Arial" w:hAnsi="Arial" w:cs="Arial"/>
          <w:sz w:val="20"/>
          <w:szCs w:val="20"/>
        </w:rPr>
        <w:t xml:space="preserve">further entrenched. It was reiterated that </w:t>
      </w:r>
      <w:r w:rsidR="009601A1">
        <w:rPr>
          <w:rFonts w:ascii="Arial" w:hAnsi="Arial" w:cs="Arial"/>
          <w:sz w:val="20"/>
          <w:szCs w:val="20"/>
        </w:rPr>
        <w:t>contributions from a</w:t>
      </w:r>
      <w:r w:rsidRPr="0053026B">
        <w:rPr>
          <w:rFonts w:ascii="Arial" w:hAnsi="Arial" w:cs="Arial"/>
          <w:sz w:val="20"/>
          <w:szCs w:val="20"/>
        </w:rPr>
        <w:t xml:space="preserve"> public health </w:t>
      </w:r>
      <w:r w:rsidR="009601A1">
        <w:rPr>
          <w:rFonts w:ascii="Arial" w:hAnsi="Arial" w:cs="Arial"/>
          <w:sz w:val="20"/>
          <w:szCs w:val="20"/>
        </w:rPr>
        <w:t>specialist</w:t>
      </w:r>
      <w:r w:rsidRPr="0053026B">
        <w:rPr>
          <w:rFonts w:ascii="Arial" w:hAnsi="Arial" w:cs="Arial"/>
          <w:sz w:val="20"/>
          <w:szCs w:val="20"/>
        </w:rPr>
        <w:t xml:space="preserve"> would be key to revision of the document.</w:t>
      </w:r>
    </w:p>
    <w:p w14:paraId="3684FD7E" w14:textId="64D961BD" w:rsidR="00C535D0" w:rsidRPr="00BE44AD" w:rsidRDefault="00C535D0" w:rsidP="0061478F">
      <w:pPr>
        <w:rPr>
          <w:rFonts w:ascii="Arial" w:hAnsi="Arial" w:cs="Arial"/>
          <w:sz w:val="20"/>
          <w:szCs w:val="20"/>
        </w:rPr>
      </w:pPr>
      <w:r w:rsidRPr="00BE44AD">
        <w:rPr>
          <w:rFonts w:ascii="Arial" w:hAnsi="Arial" w:cs="Arial"/>
          <w:sz w:val="20"/>
          <w:szCs w:val="20"/>
        </w:rPr>
        <w:t xml:space="preserve">New Zealand’s unique </w:t>
      </w:r>
      <w:r w:rsidR="00405336" w:rsidRPr="00BE44AD">
        <w:rPr>
          <w:rFonts w:ascii="Arial" w:hAnsi="Arial" w:cs="Arial"/>
          <w:sz w:val="20"/>
          <w:szCs w:val="20"/>
        </w:rPr>
        <w:t xml:space="preserve">cultural setting, and experience and learnings from COVID-19, provide </w:t>
      </w:r>
      <w:r w:rsidR="0015484D" w:rsidRPr="00BE44AD">
        <w:rPr>
          <w:rFonts w:ascii="Arial" w:hAnsi="Arial" w:cs="Arial"/>
          <w:sz w:val="20"/>
          <w:szCs w:val="20"/>
        </w:rPr>
        <w:t xml:space="preserve">further rationale for an update of Getting Through Together. </w:t>
      </w:r>
      <w:r w:rsidR="00405336" w:rsidRPr="00BE44AD">
        <w:rPr>
          <w:rFonts w:ascii="Arial" w:hAnsi="Arial" w:cs="Arial"/>
          <w:sz w:val="20"/>
          <w:szCs w:val="20"/>
        </w:rPr>
        <w:t xml:space="preserve"> </w:t>
      </w:r>
    </w:p>
    <w:p w14:paraId="301EB986" w14:textId="29B3806A" w:rsidR="00F97677" w:rsidRPr="00BE44AD" w:rsidRDefault="00F97677" w:rsidP="0061478F">
      <w:pPr>
        <w:rPr>
          <w:rFonts w:ascii="Arial" w:hAnsi="Arial" w:cs="Arial"/>
          <w:b/>
          <w:bCs/>
          <w:sz w:val="20"/>
          <w:szCs w:val="20"/>
        </w:rPr>
      </w:pPr>
      <w:r w:rsidRPr="00BE44AD">
        <w:rPr>
          <w:rFonts w:ascii="Arial" w:hAnsi="Arial" w:cs="Arial"/>
          <w:b/>
          <w:bCs/>
          <w:sz w:val="20"/>
          <w:szCs w:val="20"/>
        </w:rPr>
        <w:t>Audience</w:t>
      </w:r>
    </w:p>
    <w:p w14:paraId="1C9634CC" w14:textId="1B193C0D" w:rsidR="005958DC" w:rsidRPr="00BE44AD" w:rsidRDefault="00282D0E" w:rsidP="0061478F">
      <w:pPr>
        <w:rPr>
          <w:rFonts w:ascii="Arial" w:hAnsi="Arial" w:cs="Arial"/>
          <w:sz w:val="20"/>
          <w:szCs w:val="20"/>
        </w:rPr>
      </w:pPr>
      <w:r>
        <w:rPr>
          <w:rFonts w:ascii="Arial" w:hAnsi="Arial" w:cs="Arial"/>
          <w:sz w:val="20"/>
          <w:szCs w:val="20"/>
        </w:rPr>
        <w:t>T</w:t>
      </w:r>
      <w:r w:rsidR="0059215F" w:rsidRPr="00BE44AD">
        <w:rPr>
          <w:rFonts w:ascii="Arial" w:hAnsi="Arial" w:cs="Arial"/>
          <w:sz w:val="20"/>
          <w:szCs w:val="20"/>
        </w:rPr>
        <w:t xml:space="preserve">he </w:t>
      </w:r>
      <w:r>
        <w:rPr>
          <w:rFonts w:ascii="Arial" w:hAnsi="Arial" w:cs="Arial"/>
          <w:sz w:val="20"/>
          <w:szCs w:val="20"/>
        </w:rPr>
        <w:t xml:space="preserve">Committee noted that the </w:t>
      </w:r>
      <w:r w:rsidR="0059215F" w:rsidRPr="00BE44AD">
        <w:rPr>
          <w:rFonts w:ascii="Arial" w:hAnsi="Arial" w:cs="Arial"/>
          <w:sz w:val="20"/>
          <w:szCs w:val="20"/>
        </w:rPr>
        <w:t>audience is arguably wider than</w:t>
      </w:r>
      <w:r w:rsidR="00CD0D2D">
        <w:rPr>
          <w:rFonts w:ascii="Arial" w:hAnsi="Arial" w:cs="Arial"/>
          <w:sz w:val="20"/>
          <w:szCs w:val="20"/>
        </w:rPr>
        <w:t xml:space="preserve"> </w:t>
      </w:r>
      <w:r w:rsidR="0059215F" w:rsidRPr="00BE44AD">
        <w:rPr>
          <w:rFonts w:ascii="Arial" w:hAnsi="Arial" w:cs="Arial"/>
          <w:sz w:val="20"/>
          <w:szCs w:val="20"/>
        </w:rPr>
        <w:t>health</w:t>
      </w:r>
      <w:r w:rsidR="00D47FC5" w:rsidRPr="00BE44AD">
        <w:rPr>
          <w:rFonts w:ascii="Arial" w:hAnsi="Arial" w:cs="Arial"/>
          <w:sz w:val="20"/>
          <w:szCs w:val="20"/>
        </w:rPr>
        <w:t xml:space="preserve">. </w:t>
      </w:r>
      <w:r w:rsidR="00850064">
        <w:rPr>
          <w:rFonts w:ascii="Arial" w:hAnsi="Arial" w:cs="Arial"/>
          <w:sz w:val="20"/>
          <w:szCs w:val="20"/>
        </w:rPr>
        <w:t>The importance of</w:t>
      </w:r>
      <w:r w:rsidR="005958DC" w:rsidRPr="00BE44AD">
        <w:rPr>
          <w:rFonts w:ascii="Arial" w:hAnsi="Arial" w:cs="Arial"/>
          <w:sz w:val="20"/>
          <w:szCs w:val="20"/>
        </w:rPr>
        <w:t xml:space="preserve"> </w:t>
      </w:r>
      <w:r w:rsidR="00B3745D" w:rsidRPr="00BE44AD">
        <w:rPr>
          <w:rFonts w:ascii="Arial" w:hAnsi="Arial" w:cs="Arial"/>
          <w:sz w:val="20"/>
          <w:szCs w:val="20"/>
        </w:rPr>
        <w:t>ensur</w:t>
      </w:r>
      <w:r w:rsidR="00B3745D">
        <w:rPr>
          <w:rFonts w:ascii="Arial" w:hAnsi="Arial" w:cs="Arial"/>
          <w:sz w:val="20"/>
          <w:szCs w:val="20"/>
        </w:rPr>
        <w:t xml:space="preserve">ing </w:t>
      </w:r>
      <w:r w:rsidR="00B3745D" w:rsidRPr="00BE44AD">
        <w:rPr>
          <w:rFonts w:ascii="Arial" w:hAnsi="Arial" w:cs="Arial"/>
          <w:sz w:val="20"/>
          <w:szCs w:val="20"/>
        </w:rPr>
        <w:t>the</w:t>
      </w:r>
      <w:r w:rsidR="00AB391E" w:rsidRPr="00BE44AD">
        <w:rPr>
          <w:rFonts w:ascii="Arial" w:hAnsi="Arial" w:cs="Arial"/>
          <w:sz w:val="20"/>
          <w:szCs w:val="20"/>
        </w:rPr>
        <w:t xml:space="preserve"> update reflects New Zealand’s diverse community alongside</w:t>
      </w:r>
      <w:r w:rsidR="005958DC" w:rsidRPr="00BE44AD">
        <w:rPr>
          <w:rFonts w:ascii="Arial" w:hAnsi="Arial" w:cs="Arial"/>
          <w:sz w:val="20"/>
          <w:szCs w:val="20"/>
        </w:rPr>
        <w:t xml:space="preserve"> </w:t>
      </w:r>
      <w:proofErr w:type="spellStart"/>
      <w:r w:rsidR="005958DC" w:rsidRPr="00BE44AD">
        <w:rPr>
          <w:rFonts w:ascii="Arial" w:hAnsi="Arial" w:cs="Arial"/>
          <w:sz w:val="20"/>
          <w:szCs w:val="20"/>
        </w:rPr>
        <w:t>P</w:t>
      </w:r>
      <w:r w:rsidR="00232135" w:rsidRPr="00BE44AD">
        <w:rPr>
          <w:rFonts w:ascii="Arial" w:hAnsi="Arial" w:cs="Arial"/>
          <w:sz w:val="20"/>
          <w:szCs w:val="20"/>
        </w:rPr>
        <w:t>ā</w:t>
      </w:r>
      <w:r w:rsidR="005958DC" w:rsidRPr="00BE44AD">
        <w:rPr>
          <w:rFonts w:ascii="Arial" w:hAnsi="Arial" w:cs="Arial"/>
          <w:sz w:val="20"/>
          <w:szCs w:val="20"/>
        </w:rPr>
        <w:t>keha</w:t>
      </w:r>
      <w:proofErr w:type="spellEnd"/>
      <w:r w:rsidR="005958DC" w:rsidRPr="00BE44AD">
        <w:rPr>
          <w:rFonts w:ascii="Arial" w:hAnsi="Arial" w:cs="Arial"/>
          <w:sz w:val="20"/>
          <w:szCs w:val="20"/>
        </w:rPr>
        <w:t xml:space="preserve"> and Māori views</w:t>
      </w:r>
      <w:r w:rsidR="00850064">
        <w:rPr>
          <w:rFonts w:ascii="Arial" w:hAnsi="Arial" w:cs="Arial"/>
          <w:sz w:val="20"/>
          <w:szCs w:val="20"/>
        </w:rPr>
        <w:t xml:space="preserve"> </w:t>
      </w:r>
      <w:r w:rsidR="000B0BFF">
        <w:rPr>
          <w:rFonts w:ascii="Arial" w:hAnsi="Arial" w:cs="Arial"/>
          <w:sz w:val="20"/>
          <w:szCs w:val="20"/>
        </w:rPr>
        <w:t xml:space="preserve">was also noted </w:t>
      </w:r>
      <w:r w:rsidR="008D468E">
        <w:rPr>
          <w:rFonts w:ascii="Arial" w:hAnsi="Arial" w:cs="Arial"/>
          <w:sz w:val="20"/>
          <w:szCs w:val="20"/>
        </w:rPr>
        <w:t xml:space="preserve">and </w:t>
      </w:r>
      <w:r w:rsidR="000B0BFF">
        <w:rPr>
          <w:rFonts w:ascii="Arial" w:hAnsi="Arial" w:cs="Arial"/>
          <w:sz w:val="20"/>
          <w:szCs w:val="20"/>
        </w:rPr>
        <w:t>include</w:t>
      </w:r>
      <w:r w:rsidR="008D468E">
        <w:rPr>
          <w:rFonts w:ascii="Arial" w:hAnsi="Arial" w:cs="Arial"/>
          <w:sz w:val="20"/>
          <w:szCs w:val="20"/>
        </w:rPr>
        <w:t>s</w:t>
      </w:r>
      <w:r w:rsidR="000B0BFF">
        <w:rPr>
          <w:rFonts w:ascii="Arial" w:hAnsi="Arial" w:cs="Arial"/>
          <w:sz w:val="20"/>
          <w:szCs w:val="20"/>
        </w:rPr>
        <w:t xml:space="preserve"> refugee and new migrant populations</w:t>
      </w:r>
      <w:r w:rsidR="005958DC" w:rsidRPr="00BE44AD">
        <w:rPr>
          <w:rFonts w:ascii="Arial" w:hAnsi="Arial" w:cs="Arial"/>
          <w:sz w:val="20"/>
          <w:szCs w:val="20"/>
        </w:rPr>
        <w:t xml:space="preserve">. </w:t>
      </w:r>
      <w:r w:rsidR="000E1767" w:rsidRPr="00BE44AD">
        <w:rPr>
          <w:rFonts w:ascii="Arial" w:hAnsi="Arial" w:cs="Arial"/>
          <w:sz w:val="20"/>
          <w:szCs w:val="20"/>
        </w:rPr>
        <w:t xml:space="preserve"> </w:t>
      </w:r>
    </w:p>
    <w:p w14:paraId="6CE4FF19" w14:textId="09F83DA8" w:rsidR="00E152CB" w:rsidRPr="00BE44AD" w:rsidRDefault="00E152CB" w:rsidP="0061478F">
      <w:pPr>
        <w:rPr>
          <w:rFonts w:ascii="Arial" w:hAnsi="Arial" w:cs="Arial"/>
          <w:sz w:val="20"/>
          <w:szCs w:val="20"/>
        </w:rPr>
      </w:pPr>
      <w:r w:rsidRPr="00BE44AD">
        <w:rPr>
          <w:rFonts w:ascii="Arial" w:hAnsi="Arial" w:cs="Arial"/>
          <w:sz w:val="20"/>
          <w:szCs w:val="20"/>
        </w:rPr>
        <w:t xml:space="preserve">The </w:t>
      </w:r>
      <w:r w:rsidR="006F2D95">
        <w:rPr>
          <w:rFonts w:ascii="Arial" w:hAnsi="Arial" w:cs="Arial"/>
          <w:sz w:val="20"/>
          <w:szCs w:val="20"/>
        </w:rPr>
        <w:t>update could</w:t>
      </w:r>
      <w:r w:rsidRPr="00BE44AD">
        <w:rPr>
          <w:rFonts w:ascii="Arial" w:hAnsi="Arial" w:cs="Arial"/>
          <w:sz w:val="20"/>
          <w:szCs w:val="20"/>
        </w:rPr>
        <w:t xml:space="preserve"> provide advice </w:t>
      </w:r>
      <w:r w:rsidR="00A02770">
        <w:rPr>
          <w:rFonts w:ascii="Arial" w:hAnsi="Arial" w:cs="Arial"/>
          <w:sz w:val="20"/>
          <w:szCs w:val="20"/>
        </w:rPr>
        <w:t>across</w:t>
      </w:r>
      <w:r w:rsidRPr="00BE44AD">
        <w:rPr>
          <w:rFonts w:ascii="Arial" w:hAnsi="Arial" w:cs="Arial"/>
          <w:sz w:val="20"/>
          <w:szCs w:val="20"/>
        </w:rPr>
        <w:t xml:space="preserve"> all</w:t>
      </w:r>
      <w:r w:rsidR="00954F3A" w:rsidRPr="00BE44AD">
        <w:rPr>
          <w:rFonts w:ascii="Arial" w:hAnsi="Arial" w:cs="Arial"/>
          <w:sz w:val="20"/>
          <w:szCs w:val="20"/>
        </w:rPr>
        <w:t xml:space="preserve"> levels</w:t>
      </w:r>
      <w:r w:rsidRPr="00BE44AD">
        <w:rPr>
          <w:rFonts w:ascii="Arial" w:hAnsi="Arial" w:cs="Arial"/>
          <w:sz w:val="20"/>
          <w:szCs w:val="20"/>
        </w:rPr>
        <w:t xml:space="preserve"> of decision-making</w:t>
      </w:r>
      <w:r w:rsidR="00B842A6" w:rsidRPr="00BE44AD">
        <w:rPr>
          <w:rFonts w:ascii="Arial" w:hAnsi="Arial" w:cs="Arial"/>
          <w:sz w:val="20"/>
          <w:szCs w:val="20"/>
        </w:rPr>
        <w:t>, from ‘top level’ decision making by the Prime Minister, relevant Ministers and Ministry of Health</w:t>
      </w:r>
      <w:r w:rsidR="002536FC">
        <w:rPr>
          <w:rFonts w:ascii="Arial" w:hAnsi="Arial" w:cs="Arial"/>
          <w:sz w:val="20"/>
          <w:szCs w:val="20"/>
        </w:rPr>
        <w:t xml:space="preserve"> </w:t>
      </w:r>
      <w:r w:rsidR="00986A21" w:rsidRPr="00BE44AD">
        <w:rPr>
          <w:rFonts w:ascii="Arial" w:hAnsi="Arial" w:cs="Arial"/>
          <w:sz w:val="20"/>
          <w:szCs w:val="20"/>
        </w:rPr>
        <w:t xml:space="preserve">to </w:t>
      </w:r>
      <w:r w:rsidR="000E0733">
        <w:rPr>
          <w:rFonts w:ascii="Arial" w:hAnsi="Arial" w:cs="Arial"/>
          <w:sz w:val="20"/>
          <w:szCs w:val="20"/>
        </w:rPr>
        <w:t xml:space="preserve">healthcare sector </w:t>
      </w:r>
      <w:r w:rsidR="00DA7764">
        <w:rPr>
          <w:rFonts w:ascii="Arial" w:hAnsi="Arial" w:cs="Arial"/>
          <w:sz w:val="20"/>
          <w:szCs w:val="20"/>
        </w:rPr>
        <w:t xml:space="preserve">and </w:t>
      </w:r>
      <w:r w:rsidR="002742B1" w:rsidRPr="00BE44AD">
        <w:rPr>
          <w:rFonts w:ascii="Arial" w:hAnsi="Arial" w:cs="Arial"/>
          <w:sz w:val="20"/>
          <w:szCs w:val="20"/>
        </w:rPr>
        <w:t xml:space="preserve">community needs. For </w:t>
      </w:r>
      <w:r w:rsidR="00DA7764">
        <w:rPr>
          <w:rFonts w:ascii="Arial" w:hAnsi="Arial" w:cs="Arial"/>
          <w:sz w:val="20"/>
          <w:szCs w:val="20"/>
        </w:rPr>
        <w:t>example</w:t>
      </w:r>
      <w:r w:rsidR="002C0121">
        <w:rPr>
          <w:rFonts w:ascii="Arial" w:hAnsi="Arial" w:cs="Arial"/>
          <w:sz w:val="20"/>
          <w:szCs w:val="20"/>
        </w:rPr>
        <w:t>,</w:t>
      </w:r>
      <w:r w:rsidR="00A51451" w:rsidRPr="00BE44AD">
        <w:rPr>
          <w:rFonts w:ascii="Arial" w:hAnsi="Arial" w:cs="Arial"/>
          <w:sz w:val="20"/>
          <w:szCs w:val="20"/>
        </w:rPr>
        <w:t xml:space="preserve"> the </w:t>
      </w:r>
      <w:r w:rsidR="00632771" w:rsidRPr="00BE44AD">
        <w:rPr>
          <w:rFonts w:ascii="Arial" w:hAnsi="Arial" w:cs="Arial"/>
          <w:sz w:val="20"/>
          <w:szCs w:val="20"/>
        </w:rPr>
        <w:t>impacts</w:t>
      </w:r>
      <w:r w:rsidR="008E76F5">
        <w:rPr>
          <w:rFonts w:ascii="Arial" w:hAnsi="Arial" w:cs="Arial"/>
          <w:sz w:val="20"/>
          <w:szCs w:val="20"/>
        </w:rPr>
        <w:t xml:space="preserve"> on the community</w:t>
      </w:r>
      <w:r w:rsidR="00632771" w:rsidRPr="00BE44AD">
        <w:rPr>
          <w:rFonts w:ascii="Arial" w:hAnsi="Arial" w:cs="Arial"/>
          <w:sz w:val="20"/>
          <w:szCs w:val="20"/>
        </w:rPr>
        <w:t xml:space="preserve"> of a high-level elimination strategy including </w:t>
      </w:r>
      <w:r w:rsidR="002742B1" w:rsidRPr="00BE44AD">
        <w:rPr>
          <w:rFonts w:ascii="Arial" w:hAnsi="Arial" w:cs="Arial"/>
          <w:sz w:val="20"/>
          <w:szCs w:val="20"/>
        </w:rPr>
        <w:t>disrupti</w:t>
      </w:r>
      <w:r w:rsidR="00BC2149">
        <w:rPr>
          <w:rFonts w:ascii="Arial" w:hAnsi="Arial" w:cs="Arial"/>
          <w:sz w:val="20"/>
          <w:szCs w:val="20"/>
        </w:rPr>
        <w:t>on</w:t>
      </w:r>
      <w:r w:rsidR="002742B1" w:rsidRPr="00BE44AD">
        <w:rPr>
          <w:rFonts w:ascii="Arial" w:hAnsi="Arial" w:cs="Arial"/>
          <w:sz w:val="20"/>
          <w:szCs w:val="20"/>
        </w:rPr>
        <w:t xml:space="preserve"> </w:t>
      </w:r>
      <w:r w:rsidR="00BC2149">
        <w:rPr>
          <w:rFonts w:ascii="Arial" w:hAnsi="Arial" w:cs="Arial"/>
          <w:sz w:val="20"/>
          <w:szCs w:val="20"/>
        </w:rPr>
        <w:t xml:space="preserve">of </w:t>
      </w:r>
      <w:r w:rsidR="00E00DAE">
        <w:rPr>
          <w:rFonts w:ascii="Arial" w:hAnsi="Arial" w:cs="Arial"/>
          <w:sz w:val="20"/>
          <w:szCs w:val="20"/>
        </w:rPr>
        <w:t>regular</w:t>
      </w:r>
      <w:r w:rsidR="002742B1" w:rsidRPr="00BE44AD">
        <w:rPr>
          <w:rFonts w:ascii="Arial" w:hAnsi="Arial" w:cs="Arial"/>
          <w:sz w:val="20"/>
          <w:szCs w:val="20"/>
        </w:rPr>
        <w:t xml:space="preserve"> primary health care services and access to medication</w:t>
      </w:r>
      <w:r w:rsidR="00D547CD">
        <w:rPr>
          <w:rFonts w:ascii="Arial" w:hAnsi="Arial" w:cs="Arial"/>
          <w:sz w:val="20"/>
          <w:szCs w:val="20"/>
        </w:rPr>
        <w:t>.</w:t>
      </w:r>
      <w:r w:rsidR="002742B1" w:rsidRPr="00BE44AD">
        <w:rPr>
          <w:rFonts w:ascii="Arial" w:hAnsi="Arial" w:cs="Arial"/>
          <w:sz w:val="20"/>
          <w:szCs w:val="20"/>
        </w:rPr>
        <w:t xml:space="preserve"> </w:t>
      </w:r>
      <w:r w:rsidR="000A1D3D" w:rsidRPr="00BE44AD">
        <w:rPr>
          <w:rFonts w:ascii="Arial" w:hAnsi="Arial" w:cs="Arial"/>
          <w:sz w:val="20"/>
          <w:szCs w:val="20"/>
        </w:rPr>
        <w:t xml:space="preserve"> </w:t>
      </w:r>
    </w:p>
    <w:p w14:paraId="360742DA" w14:textId="279954DD" w:rsidR="002F4773" w:rsidRPr="00BE44AD" w:rsidRDefault="00F92933" w:rsidP="002F4773">
      <w:pPr>
        <w:rPr>
          <w:rFonts w:ascii="Arial" w:hAnsi="Arial" w:cs="Arial"/>
          <w:sz w:val="20"/>
          <w:szCs w:val="20"/>
        </w:rPr>
      </w:pPr>
      <w:r>
        <w:rPr>
          <w:rFonts w:ascii="Arial" w:hAnsi="Arial" w:cs="Arial"/>
          <w:sz w:val="20"/>
          <w:szCs w:val="20"/>
        </w:rPr>
        <w:t xml:space="preserve">The Committee </w:t>
      </w:r>
      <w:r w:rsidR="00B950F0">
        <w:rPr>
          <w:rFonts w:ascii="Arial" w:hAnsi="Arial" w:cs="Arial"/>
          <w:sz w:val="20"/>
          <w:szCs w:val="20"/>
        </w:rPr>
        <w:t xml:space="preserve">also </w:t>
      </w:r>
      <w:r>
        <w:rPr>
          <w:rFonts w:ascii="Arial" w:hAnsi="Arial" w:cs="Arial"/>
          <w:sz w:val="20"/>
          <w:szCs w:val="20"/>
        </w:rPr>
        <w:t>discussed the possibility of including</w:t>
      </w:r>
      <w:r w:rsidR="0059215F" w:rsidRPr="00BE44AD">
        <w:rPr>
          <w:rFonts w:ascii="Arial" w:hAnsi="Arial" w:cs="Arial"/>
          <w:sz w:val="20"/>
          <w:szCs w:val="20"/>
        </w:rPr>
        <w:t xml:space="preserve"> a statement</w:t>
      </w:r>
      <w:r w:rsidR="00715CA7">
        <w:rPr>
          <w:rFonts w:ascii="Arial" w:hAnsi="Arial" w:cs="Arial"/>
          <w:sz w:val="20"/>
          <w:szCs w:val="20"/>
        </w:rPr>
        <w:t xml:space="preserve"> that hi</w:t>
      </w:r>
      <w:r w:rsidR="00BB61A3">
        <w:rPr>
          <w:rFonts w:ascii="Arial" w:hAnsi="Arial" w:cs="Arial"/>
          <w:sz w:val="20"/>
          <w:szCs w:val="20"/>
        </w:rPr>
        <w:t xml:space="preserve">ghlights the need for </w:t>
      </w:r>
      <w:r w:rsidR="008A40C3" w:rsidRPr="00BE44AD">
        <w:rPr>
          <w:rFonts w:ascii="Arial" w:hAnsi="Arial" w:cs="Arial"/>
          <w:sz w:val="20"/>
          <w:szCs w:val="20"/>
        </w:rPr>
        <w:t xml:space="preserve">a joined-up </w:t>
      </w:r>
      <w:r w:rsidR="00B950F0">
        <w:rPr>
          <w:rFonts w:ascii="Arial" w:hAnsi="Arial" w:cs="Arial"/>
          <w:sz w:val="20"/>
          <w:szCs w:val="20"/>
        </w:rPr>
        <w:t>G</w:t>
      </w:r>
      <w:r w:rsidR="008A40C3" w:rsidRPr="00BE44AD">
        <w:rPr>
          <w:rFonts w:ascii="Arial" w:hAnsi="Arial" w:cs="Arial"/>
          <w:sz w:val="20"/>
          <w:szCs w:val="20"/>
        </w:rPr>
        <w:t xml:space="preserve">overnment approach (e.g. </w:t>
      </w:r>
      <w:r w:rsidR="00F87886" w:rsidRPr="00BE44AD">
        <w:rPr>
          <w:rFonts w:ascii="Arial" w:hAnsi="Arial" w:cs="Arial"/>
          <w:sz w:val="20"/>
          <w:szCs w:val="20"/>
        </w:rPr>
        <w:t xml:space="preserve">between relevant </w:t>
      </w:r>
      <w:r w:rsidR="00B950F0">
        <w:rPr>
          <w:rFonts w:ascii="Arial" w:hAnsi="Arial" w:cs="Arial"/>
          <w:sz w:val="20"/>
          <w:szCs w:val="20"/>
        </w:rPr>
        <w:t>G</w:t>
      </w:r>
      <w:r w:rsidR="00F87886" w:rsidRPr="00BE44AD">
        <w:rPr>
          <w:rFonts w:ascii="Arial" w:hAnsi="Arial" w:cs="Arial"/>
          <w:sz w:val="20"/>
          <w:szCs w:val="20"/>
        </w:rPr>
        <w:t>overnment agencies)</w:t>
      </w:r>
      <w:r w:rsidR="008A40C3" w:rsidRPr="00BE44AD">
        <w:rPr>
          <w:rFonts w:ascii="Arial" w:hAnsi="Arial" w:cs="Arial"/>
          <w:sz w:val="20"/>
          <w:szCs w:val="20"/>
        </w:rPr>
        <w:t xml:space="preserve"> led by the Ministry in co-ordination with community leaders, because many communities </w:t>
      </w:r>
      <w:r w:rsidR="001B6D26">
        <w:rPr>
          <w:rFonts w:ascii="Arial" w:hAnsi="Arial" w:cs="Arial"/>
          <w:sz w:val="20"/>
          <w:szCs w:val="20"/>
        </w:rPr>
        <w:t xml:space="preserve">manage well with </w:t>
      </w:r>
      <w:r w:rsidR="008A40C3" w:rsidRPr="00BE44AD">
        <w:rPr>
          <w:rFonts w:ascii="Arial" w:hAnsi="Arial" w:cs="Arial"/>
          <w:sz w:val="20"/>
          <w:szCs w:val="20"/>
        </w:rPr>
        <w:t xml:space="preserve">their own leadership and resources. </w:t>
      </w:r>
    </w:p>
    <w:p w14:paraId="165C115E" w14:textId="41A27145" w:rsidR="00903183" w:rsidRPr="0053026B" w:rsidRDefault="00713B9B" w:rsidP="00713B9B">
      <w:pPr>
        <w:rPr>
          <w:rFonts w:ascii="Arial" w:hAnsi="Arial" w:cs="Arial"/>
          <w:b/>
          <w:bCs/>
          <w:sz w:val="20"/>
          <w:szCs w:val="20"/>
        </w:rPr>
      </w:pPr>
      <w:r w:rsidRPr="0053026B">
        <w:rPr>
          <w:rFonts w:ascii="Arial" w:hAnsi="Arial" w:cs="Arial"/>
          <w:b/>
          <w:bCs/>
          <w:sz w:val="20"/>
          <w:szCs w:val="20"/>
        </w:rPr>
        <w:t>Values and Principles</w:t>
      </w:r>
    </w:p>
    <w:p w14:paraId="0FE04C85" w14:textId="62841E56" w:rsidR="00903183" w:rsidRPr="0053026B" w:rsidRDefault="00DC3A6A" w:rsidP="00713B9B">
      <w:pPr>
        <w:rPr>
          <w:rFonts w:ascii="Arial" w:hAnsi="Arial" w:cs="Arial"/>
          <w:sz w:val="20"/>
          <w:szCs w:val="20"/>
        </w:rPr>
      </w:pPr>
      <w:r w:rsidRPr="0053026B">
        <w:rPr>
          <w:rFonts w:ascii="Arial" w:hAnsi="Arial" w:cs="Arial"/>
          <w:sz w:val="20"/>
          <w:szCs w:val="20"/>
        </w:rPr>
        <w:t xml:space="preserve">NEAC agreed </w:t>
      </w:r>
      <w:r w:rsidR="0053026B" w:rsidRPr="0053026B">
        <w:rPr>
          <w:rFonts w:ascii="Arial" w:hAnsi="Arial" w:cs="Arial"/>
          <w:sz w:val="20"/>
          <w:szCs w:val="20"/>
        </w:rPr>
        <w:t xml:space="preserve">to </w:t>
      </w:r>
      <w:r w:rsidR="004245CE">
        <w:rPr>
          <w:rFonts w:ascii="Arial" w:hAnsi="Arial" w:cs="Arial"/>
          <w:sz w:val="20"/>
          <w:szCs w:val="20"/>
        </w:rPr>
        <w:t>apply</w:t>
      </w:r>
      <w:r w:rsidRPr="0053026B">
        <w:rPr>
          <w:rFonts w:ascii="Arial" w:hAnsi="Arial" w:cs="Arial"/>
          <w:sz w:val="20"/>
          <w:szCs w:val="20"/>
        </w:rPr>
        <w:t xml:space="preserve"> the principles from the ‘Ethics and Equity’ </w:t>
      </w:r>
      <w:r w:rsidR="00B950F0">
        <w:rPr>
          <w:rFonts w:ascii="Arial" w:hAnsi="Arial" w:cs="Arial"/>
          <w:sz w:val="20"/>
          <w:szCs w:val="20"/>
        </w:rPr>
        <w:t xml:space="preserve">Framework on </w:t>
      </w:r>
      <w:r w:rsidR="00763335" w:rsidRPr="0053026B">
        <w:rPr>
          <w:rFonts w:ascii="Arial" w:hAnsi="Arial" w:cs="Arial"/>
          <w:sz w:val="20"/>
          <w:szCs w:val="20"/>
        </w:rPr>
        <w:t>r</w:t>
      </w:r>
      <w:r w:rsidRPr="0053026B">
        <w:rPr>
          <w:rFonts w:ascii="Arial" w:hAnsi="Arial" w:cs="Arial"/>
          <w:sz w:val="20"/>
          <w:szCs w:val="20"/>
        </w:rPr>
        <w:t xml:space="preserve">esource </w:t>
      </w:r>
      <w:r w:rsidR="00763335" w:rsidRPr="0053026B">
        <w:rPr>
          <w:rFonts w:ascii="Arial" w:hAnsi="Arial" w:cs="Arial"/>
          <w:sz w:val="20"/>
          <w:szCs w:val="20"/>
        </w:rPr>
        <w:t>a</w:t>
      </w:r>
      <w:r w:rsidRPr="0053026B">
        <w:rPr>
          <w:rFonts w:ascii="Arial" w:hAnsi="Arial" w:cs="Arial"/>
          <w:sz w:val="20"/>
          <w:szCs w:val="20"/>
        </w:rPr>
        <w:t xml:space="preserve">llocation </w:t>
      </w:r>
      <w:r w:rsidR="008865C7" w:rsidRPr="0053026B">
        <w:rPr>
          <w:rFonts w:ascii="Arial" w:hAnsi="Arial" w:cs="Arial"/>
          <w:sz w:val="20"/>
          <w:szCs w:val="20"/>
        </w:rPr>
        <w:t xml:space="preserve">to pandemics in general. </w:t>
      </w:r>
      <w:r w:rsidR="00507F5C">
        <w:rPr>
          <w:rFonts w:ascii="Arial" w:hAnsi="Arial" w:cs="Arial"/>
          <w:sz w:val="20"/>
          <w:szCs w:val="20"/>
        </w:rPr>
        <w:t xml:space="preserve"> There is a chance that the principles may be further adapted as the </w:t>
      </w:r>
      <w:r w:rsidR="00D710CF">
        <w:rPr>
          <w:rFonts w:ascii="Arial" w:hAnsi="Arial" w:cs="Arial"/>
          <w:sz w:val="20"/>
          <w:szCs w:val="20"/>
        </w:rPr>
        <w:t>content is developed.</w:t>
      </w:r>
    </w:p>
    <w:p w14:paraId="72DDD78D" w14:textId="43CA0B8E" w:rsidR="00713B9B" w:rsidRPr="00BE44AD" w:rsidRDefault="00B950F0" w:rsidP="00713B9B">
      <w:pPr>
        <w:rPr>
          <w:rFonts w:ascii="Arial" w:hAnsi="Arial" w:cs="Arial"/>
          <w:sz w:val="20"/>
          <w:szCs w:val="20"/>
        </w:rPr>
      </w:pPr>
      <w:r>
        <w:rPr>
          <w:rFonts w:ascii="Arial" w:hAnsi="Arial" w:cs="Arial"/>
          <w:sz w:val="20"/>
          <w:szCs w:val="20"/>
        </w:rPr>
        <w:t>I</w:t>
      </w:r>
      <w:r w:rsidR="00F87886" w:rsidRPr="0053026B">
        <w:rPr>
          <w:rFonts w:ascii="Arial" w:hAnsi="Arial" w:cs="Arial"/>
          <w:sz w:val="20"/>
          <w:szCs w:val="20"/>
        </w:rPr>
        <w:t xml:space="preserve">t was suggested that </w:t>
      </w:r>
      <w:r>
        <w:rPr>
          <w:rFonts w:ascii="Arial" w:hAnsi="Arial" w:cs="Arial"/>
          <w:sz w:val="20"/>
          <w:szCs w:val="20"/>
        </w:rPr>
        <w:t>t</w:t>
      </w:r>
      <w:r w:rsidR="00E04FFB">
        <w:rPr>
          <w:rFonts w:ascii="Arial" w:hAnsi="Arial" w:cs="Arial"/>
          <w:sz w:val="20"/>
          <w:szCs w:val="20"/>
        </w:rPr>
        <w:t xml:space="preserve">he </w:t>
      </w:r>
      <w:r w:rsidR="006013B4" w:rsidRPr="0053026B">
        <w:rPr>
          <w:rFonts w:ascii="Arial" w:hAnsi="Arial" w:cs="Arial"/>
          <w:sz w:val="20"/>
          <w:szCs w:val="20"/>
        </w:rPr>
        <w:t xml:space="preserve">2007 Getting Through Together </w:t>
      </w:r>
      <w:r w:rsidR="00E04FFB">
        <w:rPr>
          <w:rFonts w:ascii="Arial" w:hAnsi="Arial" w:cs="Arial"/>
          <w:sz w:val="20"/>
          <w:szCs w:val="20"/>
        </w:rPr>
        <w:t xml:space="preserve">values </w:t>
      </w:r>
      <w:r w:rsidR="006013B4" w:rsidRPr="0053026B">
        <w:rPr>
          <w:rFonts w:ascii="Arial" w:hAnsi="Arial" w:cs="Arial"/>
          <w:sz w:val="20"/>
          <w:szCs w:val="20"/>
        </w:rPr>
        <w:t>could be presented in a similar way to the NEAC research standards, noting the</w:t>
      </w:r>
      <w:r w:rsidR="00713B9B" w:rsidRPr="0053026B">
        <w:rPr>
          <w:rFonts w:ascii="Arial" w:hAnsi="Arial" w:cs="Arial"/>
          <w:sz w:val="20"/>
          <w:szCs w:val="20"/>
        </w:rPr>
        <w:t xml:space="preserve"> </w:t>
      </w:r>
      <w:proofErr w:type="spellStart"/>
      <w:r w:rsidR="00713B9B" w:rsidRPr="0053026B">
        <w:rPr>
          <w:rFonts w:ascii="Arial" w:hAnsi="Arial" w:cs="Arial"/>
          <w:sz w:val="20"/>
          <w:szCs w:val="20"/>
        </w:rPr>
        <w:t>tauiwi</w:t>
      </w:r>
      <w:proofErr w:type="spellEnd"/>
      <w:r w:rsidR="00713B9B" w:rsidRPr="0053026B">
        <w:rPr>
          <w:rFonts w:ascii="Arial" w:hAnsi="Arial" w:cs="Arial"/>
          <w:sz w:val="20"/>
          <w:szCs w:val="20"/>
        </w:rPr>
        <w:t xml:space="preserve"> values in the Ethics Standards differ to the values in the 2007 Getting </w:t>
      </w:r>
      <w:r w:rsidR="0039671B" w:rsidRPr="0053026B">
        <w:rPr>
          <w:rFonts w:ascii="Arial" w:hAnsi="Arial" w:cs="Arial"/>
          <w:sz w:val="20"/>
          <w:szCs w:val="20"/>
        </w:rPr>
        <w:t xml:space="preserve">Through </w:t>
      </w:r>
      <w:r w:rsidR="00713B9B" w:rsidRPr="0053026B">
        <w:rPr>
          <w:rFonts w:ascii="Arial" w:hAnsi="Arial" w:cs="Arial"/>
          <w:sz w:val="20"/>
          <w:szCs w:val="20"/>
        </w:rPr>
        <w:t xml:space="preserve">Together document. </w:t>
      </w:r>
    </w:p>
    <w:p w14:paraId="64216593" w14:textId="6923BD12" w:rsidR="00DE25EF" w:rsidRPr="00BE44AD" w:rsidRDefault="00DE25EF" w:rsidP="00DE25EF">
      <w:pPr>
        <w:rPr>
          <w:rFonts w:ascii="Arial" w:hAnsi="Arial" w:cs="Arial"/>
          <w:sz w:val="20"/>
          <w:szCs w:val="20"/>
        </w:rPr>
      </w:pPr>
      <w:r w:rsidRPr="00BE44AD">
        <w:rPr>
          <w:rFonts w:ascii="Arial" w:hAnsi="Arial" w:cs="Arial"/>
          <w:sz w:val="20"/>
          <w:szCs w:val="20"/>
        </w:rPr>
        <w:t xml:space="preserve">The Committee re-iterated their desire </w:t>
      </w:r>
      <w:r>
        <w:rPr>
          <w:rFonts w:ascii="Arial" w:hAnsi="Arial" w:cs="Arial"/>
          <w:sz w:val="20"/>
          <w:szCs w:val="20"/>
        </w:rPr>
        <w:t xml:space="preserve">for </w:t>
      </w:r>
      <w:r w:rsidRPr="00BE44AD">
        <w:rPr>
          <w:rFonts w:ascii="Arial" w:hAnsi="Arial" w:cs="Arial"/>
          <w:sz w:val="20"/>
          <w:szCs w:val="20"/>
        </w:rPr>
        <w:t>an equity focus in the update of Getting Through Together</w:t>
      </w:r>
      <w:r>
        <w:rPr>
          <w:rFonts w:ascii="Arial" w:hAnsi="Arial" w:cs="Arial"/>
          <w:sz w:val="20"/>
          <w:szCs w:val="20"/>
        </w:rPr>
        <w:t xml:space="preserve"> and for recognition of the social determinants of health.  </w:t>
      </w:r>
      <w:r w:rsidRPr="00E42A2F">
        <w:rPr>
          <w:rFonts w:ascii="Arial" w:hAnsi="Arial" w:cs="Arial"/>
          <w:sz w:val="20"/>
          <w:szCs w:val="20"/>
        </w:rPr>
        <w:t xml:space="preserve">NEAC agreed the update should have a strong </w:t>
      </w:r>
      <w:proofErr w:type="spellStart"/>
      <w:r w:rsidR="00A236B6">
        <w:rPr>
          <w:rFonts w:ascii="Arial" w:hAnsi="Arial" w:cs="Arial"/>
          <w:sz w:val="20"/>
          <w:szCs w:val="20"/>
        </w:rPr>
        <w:t>Te</w:t>
      </w:r>
      <w:proofErr w:type="spellEnd"/>
      <w:r w:rsidR="00A236B6">
        <w:rPr>
          <w:rFonts w:ascii="Arial" w:hAnsi="Arial" w:cs="Arial"/>
          <w:sz w:val="20"/>
          <w:szCs w:val="20"/>
        </w:rPr>
        <w:t xml:space="preserve"> </w:t>
      </w:r>
      <w:proofErr w:type="spellStart"/>
      <w:r w:rsidRPr="00E42A2F">
        <w:rPr>
          <w:rFonts w:ascii="Arial" w:hAnsi="Arial" w:cs="Arial"/>
          <w:sz w:val="20"/>
          <w:szCs w:val="20"/>
        </w:rPr>
        <w:t>Tiriti</w:t>
      </w:r>
      <w:proofErr w:type="spellEnd"/>
      <w:r w:rsidRPr="00E42A2F">
        <w:rPr>
          <w:rFonts w:ascii="Arial" w:hAnsi="Arial" w:cs="Arial"/>
          <w:sz w:val="20"/>
          <w:szCs w:val="20"/>
        </w:rPr>
        <w:t xml:space="preserve"> focus, including </w:t>
      </w:r>
      <w:proofErr w:type="spellStart"/>
      <w:r w:rsidR="00A236B6">
        <w:rPr>
          <w:rFonts w:ascii="Arial" w:hAnsi="Arial" w:cs="Arial"/>
          <w:sz w:val="20"/>
          <w:szCs w:val="20"/>
        </w:rPr>
        <w:t>Te</w:t>
      </w:r>
      <w:proofErr w:type="spellEnd"/>
      <w:r w:rsidR="00A236B6">
        <w:rPr>
          <w:rFonts w:ascii="Arial" w:hAnsi="Arial" w:cs="Arial"/>
          <w:sz w:val="20"/>
          <w:szCs w:val="20"/>
        </w:rPr>
        <w:t xml:space="preserve"> </w:t>
      </w:r>
      <w:proofErr w:type="spellStart"/>
      <w:r w:rsidRPr="00E42A2F">
        <w:rPr>
          <w:rFonts w:ascii="Arial" w:hAnsi="Arial" w:cs="Arial"/>
          <w:sz w:val="20"/>
          <w:szCs w:val="20"/>
        </w:rPr>
        <w:t>Tiriti</w:t>
      </w:r>
      <w:proofErr w:type="spellEnd"/>
      <w:r w:rsidRPr="00E42A2F">
        <w:rPr>
          <w:rFonts w:ascii="Arial" w:hAnsi="Arial" w:cs="Arial"/>
          <w:sz w:val="20"/>
          <w:szCs w:val="20"/>
        </w:rPr>
        <w:t xml:space="preserve"> value</w:t>
      </w:r>
      <w:r>
        <w:rPr>
          <w:rFonts w:ascii="Arial" w:hAnsi="Arial" w:cs="Arial"/>
          <w:sz w:val="20"/>
          <w:szCs w:val="20"/>
        </w:rPr>
        <w:t xml:space="preserve">s as in the NEAC Ethics Standards for Health Research. </w:t>
      </w:r>
    </w:p>
    <w:p w14:paraId="2C2B8D99" w14:textId="6B87DB26" w:rsidR="00F97677" w:rsidRPr="00BE44AD" w:rsidRDefault="00F97677" w:rsidP="00F97677">
      <w:pPr>
        <w:rPr>
          <w:rFonts w:ascii="Arial" w:hAnsi="Arial" w:cs="Arial"/>
          <w:b/>
          <w:bCs/>
          <w:sz w:val="20"/>
          <w:szCs w:val="20"/>
        </w:rPr>
      </w:pPr>
      <w:r w:rsidRPr="00BE44AD">
        <w:rPr>
          <w:rFonts w:ascii="Arial" w:hAnsi="Arial" w:cs="Arial"/>
          <w:b/>
          <w:bCs/>
          <w:sz w:val="20"/>
          <w:szCs w:val="20"/>
        </w:rPr>
        <w:t>Scope (including topics)</w:t>
      </w:r>
    </w:p>
    <w:p w14:paraId="6349D812" w14:textId="2393E6B2" w:rsidR="0061478F" w:rsidRDefault="00CC0434" w:rsidP="0061478F">
      <w:pPr>
        <w:rPr>
          <w:rFonts w:ascii="Arial" w:hAnsi="Arial" w:cs="Arial"/>
          <w:sz w:val="20"/>
          <w:szCs w:val="20"/>
        </w:rPr>
      </w:pPr>
      <w:r w:rsidRPr="00BE44AD">
        <w:rPr>
          <w:rFonts w:ascii="Arial" w:hAnsi="Arial" w:cs="Arial"/>
          <w:sz w:val="20"/>
          <w:szCs w:val="20"/>
        </w:rPr>
        <w:t xml:space="preserve">The Committee </w:t>
      </w:r>
      <w:r w:rsidR="00CB2506" w:rsidRPr="00BE44AD">
        <w:rPr>
          <w:rFonts w:ascii="Arial" w:hAnsi="Arial" w:cs="Arial"/>
          <w:sz w:val="20"/>
          <w:szCs w:val="20"/>
        </w:rPr>
        <w:t xml:space="preserve">discussed </w:t>
      </w:r>
      <w:r w:rsidR="009E00EF" w:rsidRPr="00BE44AD">
        <w:rPr>
          <w:rFonts w:ascii="Arial" w:hAnsi="Arial" w:cs="Arial"/>
          <w:sz w:val="20"/>
          <w:szCs w:val="20"/>
        </w:rPr>
        <w:t xml:space="preserve">inclusion of case studies related to continuity of ‘usual care’ and areas of healthcare that are difficult to transition to Zoom and Telehealth. </w:t>
      </w:r>
      <w:r w:rsidRPr="00BE44AD">
        <w:rPr>
          <w:rFonts w:ascii="Arial" w:hAnsi="Arial" w:cs="Arial"/>
          <w:sz w:val="20"/>
          <w:szCs w:val="20"/>
        </w:rPr>
        <w:t xml:space="preserve"> </w:t>
      </w:r>
      <w:r w:rsidR="00316121">
        <w:rPr>
          <w:rFonts w:ascii="Arial" w:hAnsi="Arial" w:cs="Arial"/>
          <w:sz w:val="20"/>
          <w:szCs w:val="20"/>
        </w:rPr>
        <w:t xml:space="preserve">noting that there are examples of </w:t>
      </w:r>
      <w:r w:rsidRPr="00BE44AD">
        <w:rPr>
          <w:rFonts w:ascii="Arial" w:hAnsi="Arial" w:cs="Arial"/>
          <w:sz w:val="20"/>
          <w:szCs w:val="20"/>
        </w:rPr>
        <w:t xml:space="preserve">harm caused to people with existing medical conditions through </w:t>
      </w:r>
      <w:r w:rsidR="00BF5244">
        <w:rPr>
          <w:rFonts w:ascii="Arial" w:hAnsi="Arial" w:cs="Arial"/>
          <w:sz w:val="20"/>
          <w:szCs w:val="20"/>
        </w:rPr>
        <w:t>the de-</w:t>
      </w:r>
      <w:r w:rsidR="00BF5244" w:rsidRPr="00B950F0">
        <w:rPr>
          <w:rFonts w:ascii="Arial" w:hAnsi="Arial" w:cs="Arial"/>
          <w:sz w:val="20"/>
          <w:szCs w:val="20"/>
        </w:rPr>
        <w:t>prioritisation of usual care.</w:t>
      </w:r>
      <w:r w:rsidRPr="00B950F0">
        <w:rPr>
          <w:rFonts w:ascii="Arial" w:hAnsi="Arial" w:cs="Arial"/>
          <w:sz w:val="20"/>
          <w:szCs w:val="20"/>
        </w:rPr>
        <w:t xml:space="preserve"> </w:t>
      </w:r>
    </w:p>
    <w:p w14:paraId="16559A80" w14:textId="77777777" w:rsidR="00B3745D" w:rsidRPr="00BE44AD" w:rsidRDefault="00B3745D" w:rsidP="00B3745D">
      <w:pPr>
        <w:rPr>
          <w:rFonts w:ascii="Arial" w:hAnsi="Arial" w:cs="Arial"/>
          <w:sz w:val="20"/>
          <w:szCs w:val="20"/>
        </w:rPr>
      </w:pPr>
      <w:r>
        <w:rPr>
          <w:rFonts w:ascii="Arial" w:hAnsi="Arial" w:cs="Arial"/>
          <w:sz w:val="20"/>
          <w:szCs w:val="20"/>
        </w:rPr>
        <w:t>I</w:t>
      </w:r>
      <w:r w:rsidRPr="00BE44AD">
        <w:rPr>
          <w:rFonts w:ascii="Arial" w:hAnsi="Arial" w:cs="Arial"/>
          <w:sz w:val="20"/>
          <w:szCs w:val="20"/>
        </w:rPr>
        <w:t xml:space="preserve">ssues related to older </w:t>
      </w:r>
      <w:r>
        <w:rPr>
          <w:rFonts w:ascii="Arial" w:hAnsi="Arial" w:cs="Arial"/>
          <w:sz w:val="20"/>
          <w:szCs w:val="20"/>
        </w:rPr>
        <w:t>New Zealanders</w:t>
      </w:r>
      <w:r w:rsidRPr="00BE44AD">
        <w:rPr>
          <w:rFonts w:ascii="Arial" w:hAnsi="Arial" w:cs="Arial"/>
          <w:sz w:val="20"/>
          <w:szCs w:val="20"/>
        </w:rPr>
        <w:t xml:space="preserve"> </w:t>
      </w:r>
      <w:r>
        <w:rPr>
          <w:rFonts w:ascii="Arial" w:hAnsi="Arial" w:cs="Arial"/>
          <w:sz w:val="20"/>
          <w:szCs w:val="20"/>
        </w:rPr>
        <w:t xml:space="preserve">and in particular </w:t>
      </w:r>
      <w:r w:rsidRPr="00BE44AD">
        <w:rPr>
          <w:rFonts w:ascii="Arial" w:hAnsi="Arial" w:cs="Arial"/>
          <w:sz w:val="20"/>
          <w:szCs w:val="20"/>
        </w:rPr>
        <w:t>the ethical tensions related to the confinement of older people in hospitals due to concern that they would spread COVID-19 upon return</w:t>
      </w:r>
      <w:r>
        <w:rPr>
          <w:rFonts w:ascii="Arial" w:hAnsi="Arial" w:cs="Arial"/>
          <w:sz w:val="20"/>
          <w:szCs w:val="20"/>
        </w:rPr>
        <w:t xml:space="preserve"> were also noted.</w:t>
      </w:r>
      <w:r w:rsidRPr="00BE44AD">
        <w:rPr>
          <w:rFonts w:ascii="Arial" w:hAnsi="Arial" w:cs="Arial"/>
          <w:sz w:val="20"/>
          <w:szCs w:val="20"/>
        </w:rPr>
        <w:t xml:space="preserve">  </w:t>
      </w:r>
    </w:p>
    <w:p w14:paraId="07DE67AE" w14:textId="5D0A5CA7" w:rsidR="00283A02" w:rsidRPr="004E4DFF" w:rsidRDefault="00283A02" w:rsidP="00283A02">
      <w:pPr>
        <w:rPr>
          <w:rFonts w:ascii="Arial" w:hAnsi="Arial" w:cs="Arial"/>
          <w:sz w:val="20"/>
          <w:szCs w:val="20"/>
        </w:rPr>
      </w:pPr>
      <w:r w:rsidRPr="004E4DFF">
        <w:rPr>
          <w:rFonts w:ascii="Arial" w:hAnsi="Arial" w:cs="Arial"/>
          <w:sz w:val="20"/>
          <w:szCs w:val="20"/>
        </w:rPr>
        <w:t>Health worker rights were discussed</w:t>
      </w:r>
      <w:r w:rsidR="00D924EC" w:rsidRPr="004E4DFF">
        <w:rPr>
          <w:rFonts w:ascii="Arial" w:hAnsi="Arial" w:cs="Arial"/>
          <w:sz w:val="20"/>
          <w:szCs w:val="20"/>
        </w:rPr>
        <w:t xml:space="preserve"> as a topic</w:t>
      </w:r>
      <w:r w:rsidR="00A44043" w:rsidRPr="004E4DFF">
        <w:rPr>
          <w:rFonts w:ascii="Arial" w:hAnsi="Arial" w:cs="Arial"/>
          <w:sz w:val="20"/>
          <w:szCs w:val="20"/>
        </w:rPr>
        <w:t xml:space="preserve"> and points highlighted were</w:t>
      </w:r>
      <w:r w:rsidR="00D924EC" w:rsidRPr="004E4DFF">
        <w:rPr>
          <w:rFonts w:ascii="Arial" w:hAnsi="Arial" w:cs="Arial"/>
          <w:sz w:val="20"/>
          <w:szCs w:val="20"/>
        </w:rPr>
        <w:t>, burnout, access to Personal Protective Equipment and discrimination</w:t>
      </w:r>
      <w:r w:rsidR="00B950F0" w:rsidRPr="004E4DFF">
        <w:rPr>
          <w:rFonts w:ascii="Arial" w:hAnsi="Arial" w:cs="Arial"/>
          <w:sz w:val="20"/>
          <w:szCs w:val="20"/>
        </w:rPr>
        <w:t>,</w:t>
      </w:r>
      <w:r w:rsidR="006F12D5" w:rsidRPr="004E4DFF">
        <w:rPr>
          <w:rFonts w:ascii="Arial" w:hAnsi="Arial" w:cs="Arial"/>
          <w:sz w:val="20"/>
          <w:szCs w:val="20"/>
        </w:rPr>
        <w:t xml:space="preserve"> as well as </w:t>
      </w:r>
      <w:r w:rsidR="00CB2506" w:rsidRPr="004E4DFF">
        <w:rPr>
          <w:rFonts w:ascii="Arial" w:hAnsi="Arial" w:cs="Arial"/>
          <w:sz w:val="20"/>
          <w:szCs w:val="20"/>
        </w:rPr>
        <w:t>ensuring day-to-day care continues.</w:t>
      </w:r>
      <w:r w:rsidR="006D4563" w:rsidRPr="004E4DFF">
        <w:rPr>
          <w:rFonts w:ascii="Arial" w:hAnsi="Arial" w:cs="Arial"/>
          <w:sz w:val="20"/>
          <w:szCs w:val="20"/>
        </w:rPr>
        <w:t xml:space="preserve"> </w:t>
      </w:r>
      <w:r w:rsidR="00D16418" w:rsidRPr="004E4DFF">
        <w:rPr>
          <w:rFonts w:ascii="Arial" w:hAnsi="Arial" w:cs="Arial"/>
          <w:sz w:val="20"/>
          <w:szCs w:val="20"/>
        </w:rPr>
        <w:t>It was noted that he</w:t>
      </w:r>
      <w:r w:rsidR="0096232A" w:rsidRPr="004E4DFF">
        <w:rPr>
          <w:rFonts w:ascii="Arial" w:hAnsi="Arial" w:cs="Arial"/>
          <w:sz w:val="20"/>
          <w:szCs w:val="20"/>
        </w:rPr>
        <w:t xml:space="preserve">alth worker rights could </w:t>
      </w:r>
      <w:r w:rsidR="006D4563" w:rsidRPr="004E4DFF">
        <w:rPr>
          <w:rFonts w:ascii="Arial" w:hAnsi="Arial" w:cs="Arial"/>
          <w:sz w:val="20"/>
          <w:szCs w:val="20"/>
        </w:rPr>
        <w:t xml:space="preserve">be </w:t>
      </w:r>
      <w:r w:rsidR="006F12D5" w:rsidRPr="004E4DFF">
        <w:rPr>
          <w:rFonts w:ascii="Arial" w:hAnsi="Arial" w:cs="Arial"/>
          <w:sz w:val="20"/>
          <w:szCs w:val="20"/>
        </w:rPr>
        <w:t xml:space="preserve">acknowledged </w:t>
      </w:r>
      <w:r w:rsidR="0096232A" w:rsidRPr="004E4DFF">
        <w:rPr>
          <w:rFonts w:ascii="Arial" w:hAnsi="Arial" w:cs="Arial"/>
          <w:sz w:val="20"/>
          <w:szCs w:val="20"/>
        </w:rPr>
        <w:t>upfront in the updated document</w:t>
      </w:r>
      <w:r w:rsidR="006F12D5" w:rsidRPr="004E4DFF">
        <w:rPr>
          <w:rFonts w:ascii="Arial" w:hAnsi="Arial" w:cs="Arial"/>
          <w:sz w:val="20"/>
          <w:szCs w:val="20"/>
        </w:rPr>
        <w:t xml:space="preserve">. </w:t>
      </w:r>
    </w:p>
    <w:p w14:paraId="322E097D" w14:textId="74BA2E17" w:rsidR="006940E5" w:rsidRPr="00BE44AD" w:rsidRDefault="004418D8" w:rsidP="0061478F">
      <w:pPr>
        <w:rPr>
          <w:rFonts w:ascii="Arial" w:hAnsi="Arial" w:cs="Arial"/>
          <w:sz w:val="20"/>
          <w:szCs w:val="20"/>
        </w:rPr>
      </w:pPr>
      <w:r>
        <w:rPr>
          <w:rFonts w:ascii="Arial" w:hAnsi="Arial" w:cs="Arial"/>
          <w:sz w:val="20"/>
          <w:szCs w:val="20"/>
        </w:rPr>
        <w:t xml:space="preserve">The Committee agreed the ‘Ethics and Equity’ resource allocation framework be adapted </w:t>
      </w:r>
      <w:r w:rsidR="00B950F0">
        <w:rPr>
          <w:rFonts w:ascii="Arial" w:hAnsi="Arial" w:cs="Arial"/>
          <w:sz w:val="20"/>
          <w:szCs w:val="20"/>
        </w:rPr>
        <w:t xml:space="preserve">and included </w:t>
      </w:r>
      <w:r>
        <w:rPr>
          <w:rFonts w:ascii="Arial" w:hAnsi="Arial" w:cs="Arial"/>
          <w:sz w:val="20"/>
          <w:szCs w:val="20"/>
        </w:rPr>
        <w:t xml:space="preserve">as a chapter in the update. </w:t>
      </w:r>
      <w:r w:rsidR="00872DD5">
        <w:rPr>
          <w:rFonts w:ascii="Arial" w:hAnsi="Arial" w:cs="Arial"/>
          <w:sz w:val="20"/>
          <w:szCs w:val="20"/>
        </w:rPr>
        <w:t>R</w:t>
      </w:r>
      <w:r w:rsidR="00260809" w:rsidRPr="00BE44AD">
        <w:rPr>
          <w:rFonts w:ascii="Arial" w:hAnsi="Arial" w:cs="Arial"/>
          <w:sz w:val="20"/>
          <w:szCs w:val="20"/>
        </w:rPr>
        <w:t>esource distribution</w:t>
      </w:r>
      <w:r w:rsidR="00DB790C" w:rsidRPr="00BE44AD">
        <w:rPr>
          <w:rFonts w:ascii="Arial" w:hAnsi="Arial" w:cs="Arial"/>
          <w:sz w:val="20"/>
          <w:szCs w:val="20"/>
        </w:rPr>
        <w:t xml:space="preserve"> and how COVID-19 demonstrated th</w:t>
      </w:r>
      <w:r w:rsidR="0018752C" w:rsidRPr="00BE44AD">
        <w:rPr>
          <w:rFonts w:ascii="Arial" w:hAnsi="Arial" w:cs="Arial"/>
          <w:sz w:val="20"/>
          <w:szCs w:val="20"/>
        </w:rPr>
        <w:t xml:space="preserve">e </w:t>
      </w:r>
      <w:r w:rsidR="00B950F0">
        <w:rPr>
          <w:rFonts w:ascii="Arial" w:hAnsi="Arial" w:cs="Arial"/>
          <w:sz w:val="20"/>
          <w:szCs w:val="20"/>
        </w:rPr>
        <w:t>G</w:t>
      </w:r>
      <w:r w:rsidR="0018752C" w:rsidRPr="00BE44AD">
        <w:rPr>
          <w:rFonts w:ascii="Arial" w:hAnsi="Arial" w:cs="Arial"/>
          <w:sz w:val="20"/>
          <w:szCs w:val="20"/>
        </w:rPr>
        <w:t>overnment’s ability to quickly redistribute resourc</w:t>
      </w:r>
      <w:r w:rsidR="00C367AD" w:rsidRPr="00BE44AD">
        <w:rPr>
          <w:rFonts w:ascii="Arial" w:hAnsi="Arial" w:cs="Arial"/>
          <w:sz w:val="20"/>
          <w:szCs w:val="20"/>
        </w:rPr>
        <w:t>e</w:t>
      </w:r>
      <w:r w:rsidR="0018752C" w:rsidRPr="00BE44AD">
        <w:rPr>
          <w:rFonts w:ascii="Arial" w:hAnsi="Arial" w:cs="Arial"/>
          <w:sz w:val="20"/>
          <w:szCs w:val="20"/>
        </w:rPr>
        <w:t xml:space="preserve"> including ho</w:t>
      </w:r>
      <w:r w:rsidR="00C367AD" w:rsidRPr="00BE44AD">
        <w:rPr>
          <w:rFonts w:ascii="Arial" w:hAnsi="Arial" w:cs="Arial"/>
          <w:sz w:val="20"/>
          <w:szCs w:val="20"/>
        </w:rPr>
        <w:t>using for the homeless and income support</w:t>
      </w:r>
      <w:r w:rsidR="00872DD5">
        <w:rPr>
          <w:rFonts w:ascii="Arial" w:hAnsi="Arial" w:cs="Arial"/>
          <w:sz w:val="20"/>
          <w:szCs w:val="20"/>
        </w:rPr>
        <w:t xml:space="preserve"> was </w:t>
      </w:r>
      <w:r w:rsidR="00B950F0">
        <w:rPr>
          <w:rFonts w:ascii="Arial" w:hAnsi="Arial" w:cs="Arial"/>
          <w:sz w:val="20"/>
          <w:szCs w:val="20"/>
        </w:rPr>
        <w:t>also discussed.</w:t>
      </w:r>
    </w:p>
    <w:p w14:paraId="4A1DEADF" w14:textId="77777777" w:rsidR="004E4DFF" w:rsidRDefault="004E4DFF" w:rsidP="0061478F">
      <w:pPr>
        <w:rPr>
          <w:rFonts w:ascii="Arial" w:hAnsi="Arial" w:cs="Arial"/>
          <w:b/>
          <w:bCs/>
          <w:sz w:val="20"/>
          <w:szCs w:val="20"/>
        </w:rPr>
      </w:pPr>
    </w:p>
    <w:p w14:paraId="388EF122" w14:textId="77777777" w:rsidR="004E4DFF" w:rsidRDefault="004E4DFF" w:rsidP="0061478F">
      <w:pPr>
        <w:rPr>
          <w:rFonts w:ascii="Arial" w:hAnsi="Arial" w:cs="Arial"/>
          <w:b/>
          <w:bCs/>
          <w:sz w:val="20"/>
          <w:szCs w:val="20"/>
        </w:rPr>
      </w:pPr>
    </w:p>
    <w:p w14:paraId="059AF376" w14:textId="78C855C2" w:rsidR="00A715CF" w:rsidRPr="00BE44AD" w:rsidRDefault="00A715CF" w:rsidP="0061478F">
      <w:pPr>
        <w:rPr>
          <w:rFonts w:ascii="Arial" w:hAnsi="Arial" w:cs="Arial"/>
          <w:b/>
          <w:bCs/>
          <w:sz w:val="20"/>
          <w:szCs w:val="20"/>
        </w:rPr>
      </w:pPr>
      <w:r w:rsidRPr="00BE44AD">
        <w:rPr>
          <w:rFonts w:ascii="Arial" w:hAnsi="Arial" w:cs="Arial"/>
          <w:b/>
          <w:bCs/>
          <w:sz w:val="20"/>
          <w:szCs w:val="20"/>
        </w:rPr>
        <w:lastRenderedPageBreak/>
        <w:t>Actions:</w:t>
      </w:r>
    </w:p>
    <w:p w14:paraId="56A41D9C" w14:textId="5EC5705A" w:rsidR="0061478F" w:rsidRPr="00BE44AD" w:rsidRDefault="00DA3BB7" w:rsidP="00A715CF">
      <w:pPr>
        <w:pStyle w:val="ListParagraph"/>
        <w:numPr>
          <w:ilvl w:val="0"/>
          <w:numId w:val="7"/>
        </w:numPr>
        <w:rPr>
          <w:rFonts w:ascii="Arial" w:hAnsi="Arial" w:cs="Arial"/>
          <w:sz w:val="20"/>
          <w:szCs w:val="20"/>
        </w:rPr>
      </w:pPr>
      <w:r>
        <w:rPr>
          <w:rFonts w:ascii="Arial" w:hAnsi="Arial" w:cs="Arial"/>
          <w:sz w:val="20"/>
          <w:szCs w:val="20"/>
        </w:rPr>
        <w:t xml:space="preserve">Secretariat to contact NEAC and set up working groups via email. Members to notify </w:t>
      </w:r>
      <w:r w:rsidR="0039671B">
        <w:rPr>
          <w:rFonts w:ascii="Arial" w:hAnsi="Arial" w:cs="Arial"/>
          <w:sz w:val="20"/>
          <w:szCs w:val="20"/>
        </w:rPr>
        <w:t xml:space="preserve">secretariat of availability and topic preference </w:t>
      </w:r>
    </w:p>
    <w:p w14:paraId="7C299DAC" w14:textId="77777777" w:rsidR="00A715CF" w:rsidRPr="00BE44AD" w:rsidRDefault="00A715CF" w:rsidP="00A715CF">
      <w:pPr>
        <w:pStyle w:val="ListParagraph"/>
        <w:numPr>
          <w:ilvl w:val="0"/>
          <w:numId w:val="7"/>
        </w:numPr>
        <w:rPr>
          <w:rFonts w:ascii="Arial" w:hAnsi="Arial" w:cs="Arial"/>
          <w:sz w:val="20"/>
          <w:szCs w:val="20"/>
        </w:rPr>
      </w:pPr>
      <w:r w:rsidRPr="00BE44AD">
        <w:rPr>
          <w:rFonts w:ascii="Arial" w:hAnsi="Arial" w:cs="Arial"/>
          <w:sz w:val="20"/>
          <w:szCs w:val="20"/>
        </w:rPr>
        <w:t>Secretariat to begin drafting sections for consideration at the April meeting</w:t>
      </w:r>
    </w:p>
    <w:p w14:paraId="63EC81A6" w14:textId="3E88C4CE" w:rsidR="00E42A2F" w:rsidRDefault="005C4225" w:rsidP="0039671B">
      <w:pPr>
        <w:pStyle w:val="ListParagraph"/>
        <w:numPr>
          <w:ilvl w:val="0"/>
          <w:numId w:val="7"/>
        </w:numPr>
        <w:rPr>
          <w:rFonts w:ascii="Arial" w:hAnsi="Arial" w:cs="Arial"/>
          <w:sz w:val="20"/>
          <w:szCs w:val="20"/>
        </w:rPr>
      </w:pPr>
      <w:r w:rsidRPr="00040AA3">
        <w:rPr>
          <w:rFonts w:ascii="Arial" w:hAnsi="Arial" w:cs="Arial"/>
          <w:sz w:val="20"/>
          <w:szCs w:val="20"/>
        </w:rPr>
        <w:t xml:space="preserve">Secretariat to organise a NEAC and Ministry led hui </w:t>
      </w:r>
      <w:r w:rsidR="00040AA3" w:rsidRPr="00040AA3">
        <w:rPr>
          <w:rFonts w:ascii="Arial" w:hAnsi="Arial" w:cs="Arial"/>
          <w:sz w:val="20"/>
          <w:szCs w:val="20"/>
        </w:rPr>
        <w:t xml:space="preserve">for feedback on the response to COVID-19 and Getting Through Together update. </w:t>
      </w:r>
    </w:p>
    <w:p w14:paraId="1FF2E7E2" w14:textId="77777777" w:rsidR="0039671B" w:rsidRPr="0039671B" w:rsidRDefault="0039671B" w:rsidP="0039671B">
      <w:pPr>
        <w:pStyle w:val="ListParagraph"/>
        <w:rPr>
          <w:rFonts w:ascii="Arial" w:hAnsi="Arial" w:cs="Arial"/>
          <w:sz w:val="20"/>
          <w:szCs w:val="20"/>
        </w:rPr>
      </w:pPr>
    </w:p>
    <w:p w14:paraId="3084DEC7" w14:textId="19F2E2FE" w:rsidR="008669E9" w:rsidRPr="00BE44AD" w:rsidRDefault="008669E9" w:rsidP="00713B9B">
      <w:pPr>
        <w:pStyle w:val="ListParagraph"/>
        <w:numPr>
          <w:ilvl w:val="0"/>
          <w:numId w:val="1"/>
        </w:numPr>
        <w:rPr>
          <w:rFonts w:ascii="Arial" w:hAnsi="Arial" w:cs="Arial"/>
          <w:sz w:val="20"/>
          <w:szCs w:val="20"/>
        </w:rPr>
      </w:pPr>
      <w:r w:rsidRPr="00BE44AD">
        <w:rPr>
          <w:rFonts w:ascii="Arial" w:hAnsi="Arial" w:cs="Arial"/>
          <w:sz w:val="20"/>
          <w:szCs w:val="20"/>
        </w:rPr>
        <w:t xml:space="preserve">Sector engagement: </w:t>
      </w:r>
      <w:r w:rsidR="00C879BC">
        <w:rPr>
          <w:rFonts w:ascii="Arial" w:hAnsi="Arial" w:cs="Arial"/>
          <w:sz w:val="20"/>
          <w:szCs w:val="20"/>
        </w:rPr>
        <w:t xml:space="preserve">Dr </w:t>
      </w:r>
      <w:r w:rsidRPr="00BE44AD">
        <w:rPr>
          <w:rFonts w:ascii="Arial" w:hAnsi="Arial" w:cs="Arial"/>
          <w:sz w:val="20"/>
          <w:szCs w:val="20"/>
        </w:rPr>
        <w:t>Ruth Cunningham, Public Health Ethics Specialist</w:t>
      </w:r>
    </w:p>
    <w:p w14:paraId="14F9C9E9" w14:textId="56EE3452" w:rsidR="00AC291E" w:rsidRPr="00BE44AD" w:rsidRDefault="00C879BC" w:rsidP="008669E9">
      <w:pPr>
        <w:rPr>
          <w:rFonts w:ascii="Arial" w:hAnsi="Arial" w:cs="Arial"/>
          <w:sz w:val="20"/>
          <w:szCs w:val="20"/>
        </w:rPr>
      </w:pPr>
      <w:r>
        <w:rPr>
          <w:rFonts w:ascii="Arial" w:hAnsi="Arial" w:cs="Arial"/>
          <w:sz w:val="20"/>
          <w:szCs w:val="20"/>
        </w:rPr>
        <w:t xml:space="preserve">Dr </w:t>
      </w:r>
      <w:r w:rsidR="009908DD" w:rsidRPr="00BE44AD">
        <w:rPr>
          <w:rFonts w:ascii="Arial" w:hAnsi="Arial" w:cs="Arial"/>
          <w:sz w:val="20"/>
          <w:szCs w:val="20"/>
        </w:rPr>
        <w:t xml:space="preserve">Cunningham </w:t>
      </w:r>
      <w:r w:rsidR="00E542D8">
        <w:rPr>
          <w:rFonts w:ascii="Arial" w:hAnsi="Arial" w:cs="Arial"/>
          <w:sz w:val="20"/>
          <w:szCs w:val="20"/>
        </w:rPr>
        <w:t>has been asked to provide</w:t>
      </w:r>
      <w:r w:rsidR="007636E9" w:rsidRPr="00BE44AD">
        <w:rPr>
          <w:rFonts w:ascii="Arial" w:hAnsi="Arial" w:cs="Arial"/>
          <w:sz w:val="20"/>
          <w:szCs w:val="20"/>
        </w:rPr>
        <w:t xml:space="preserve"> public health ethics </w:t>
      </w:r>
      <w:r w:rsidR="005421FF" w:rsidRPr="00BE44AD">
        <w:rPr>
          <w:rFonts w:ascii="Arial" w:hAnsi="Arial" w:cs="Arial"/>
          <w:sz w:val="20"/>
          <w:szCs w:val="20"/>
        </w:rPr>
        <w:t>advice</w:t>
      </w:r>
      <w:r w:rsidR="00E542D8">
        <w:rPr>
          <w:rFonts w:ascii="Arial" w:hAnsi="Arial" w:cs="Arial"/>
          <w:sz w:val="20"/>
          <w:szCs w:val="20"/>
        </w:rPr>
        <w:t xml:space="preserve"> and perspectives</w:t>
      </w:r>
      <w:r w:rsidR="005421FF" w:rsidRPr="00BE44AD">
        <w:rPr>
          <w:rFonts w:ascii="Arial" w:hAnsi="Arial" w:cs="Arial"/>
          <w:sz w:val="20"/>
          <w:szCs w:val="20"/>
        </w:rPr>
        <w:t xml:space="preserve"> </w:t>
      </w:r>
      <w:r w:rsidR="00641136">
        <w:rPr>
          <w:rFonts w:ascii="Arial" w:hAnsi="Arial" w:cs="Arial"/>
          <w:sz w:val="20"/>
          <w:szCs w:val="20"/>
        </w:rPr>
        <w:t>for the</w:t>
      </w:r>
      <w:r w:rsidR="007B5BD0" w:rsidRPr="00BE44AD">
        <w:rPr>
          <w:rFonts w:ascii="Arial" w:hAnsi="Arial" w:cs="Arial"/>
          <w:sz w:val="20"/>
          <w:szCs w:val="20"/>
        </w:rPr>
        <w:t xml:space="preserve"> update of Getting Through Together</w:t>
      </w:r>
      <w:r w:rsidR="00641136">
        <w:rPr>
          <w:rFonts w:ascii="Arial" w:hAnsi="Arial" w:cs="Arial"/>
          <w:sz w:val="20"/>
          <w:szCs w:val="20"/>
        </w:rPr>
        <w:t xml:space="preserve">. </w:t>
      </w:r>
    </w:p>
    <w:p w14:paraId="0CDD7958" w14:textId="250091AD" w:rsidR="005557DF" w:rsidRPr="00BE44AD" w:rsidRDefault="00D2219C" w:rsidP="005557DF">
      <w:pPr>
        <w:rPr>
          <w:rFonts w:ascii="Arial" w:hAnsi="Arial" w:cs="Arial"/>
          <w:sz w:val="20"/>
          <w:szCs w:val="20"/>
        </w:rPr>
      </w:pPr>
      <w:r>
        <w:rPr>
          <w:rFonts w:ascii="Arial" w:hAnsi="Arial" w:cs="Arial"/>
          <w:sz w:val="20"/>
          <w:szCs w:val="20"/>
        </w:rPr>
        <w:t xml:space="preserve">Dr Cunningham is familiar with the </w:t>
      </w:r>
      <w:r w:rsidR="00B74BD0" w:rsidRPr="00BE44AD">
        <w:rPr>
          <w:rFonts w:ascii="Arial" w:hAnsi="Arial" w:cs="Arial"/>
          <w:sz w:val="20"/>
          <w:szCs w:val="20"/>
        </w:rPr>
        <w:t xml:space="preserve"> </w:t>
      </w:r>
      <w:r w:rsidR="00E77824" w:rsidRPr="00BE44AD">
        <w:rPr>
          <w:rFonts w:ascii="Arial" w:hAnsi="Arial" w:cs="Arial"/>
          <w:sz w:val="20"/>
          <w:szCs w:val="20"/>
        </w:rPr>
        <w:t xml:space="preserve">2007 </w:t>
      </w:r>
      <w:r w:rsidR="00B74BD0" w:rsidRPr="00BE44AD">
        <w:rPr>
          <w:rFonts w:ascii="Arial" w:hAnsi="Arial" w:cs="Arial"/>
          <w:sz w:val="20"/>
          <w:szCs w:val="20"/>
        </w:rPr>
        <w:t>Getting Through Together document</w:t>
      </w:r>
      <w:r w:rsidR="005B37AA" w:rsidRPr="00BE44AD">
        <w:rPr>
          <w:rFonts w:ascii="Arial" w:hAnsi="Arial" w:cs="Arial"/>
          <w:sz w:val="20"/>
          <w:szCs w:val="20"/>
        </w:rPr>
        <w:t>,</w:t>
      </w:r>
      <w:r w:rsidR="00E349D3">
        <w:rPr>
          <w:rFonts w:ascii="Arial" w:hAnsi="Arial" w:cs="Arial"/>
          <w:sz w:val="20"/>
          <w:szCs w:val="20"/>
        </w:rPr>
        <w:t xml:space="preserve"> and has provided public </w:t>
      </w:r>
      <w:r w:rsidR="0039687A">
        <w:rPr>
          <w:rFonts w:ascii="Arial" w:hAnsi="Arial" w:cs="Arial"/>
          <w:sz w:val="20"/>
          <w:szCs w:val="20"/>
        </w:rPr>
        <w:t>opinion</w:t>
      </w:r>
      <w:r w:rsidR="00E349D3">
        <w:rPr>
          <w:rFonts w:ascii="Arial" w:hAnsi="Arial" w:cs="Arial"/>
          <w:sz w:val="20"/>
          <w:szCs w:val="20"/>
        </w:rPr>
        <w:t xml:space="preserve"> </w:t>
      </w:r>
      <w:r w:rsidR="00765153">
        <w:rPr>
          <w:rFonts w:ascii="Arial" w:hAnsi="Arial" w:cs="Arial"/>
          <w:sz w:val="20"/>
          <w:szCs w:val="20"/>
        </w:rPr>
        <w:t>in relation to the guidelines</w:t>
      </w:r>
      <w:r w:rsidR="005B37AA" w:rsidRPr="00BE44AD">
        <w:rPr>
          <w:rFonts w:ascii="Arial" w:hAnsi="Arial" w:cs="Arial"/>
          <w:sz w:val="20"/>
          <w:szCs w:val="20"/>
        </w:rPr>
        <w:t xml:space="preserve"> includ</w:t>
      </w:r>
      <w:r w:rsidR="00765153">
        <w:rPr>
          <w:rFonts w:ascii="Arial" w:hAnsi="Arial" w:cs="Arial"/>
          <w:sz w:val="20"/>
          <w:szCs w:val="20"/>
        </w:rPr>
        <w:t xml:space="preserve">ing </w:t>
      </w:r>
      <w:r w:rsidR="005557DF" w:rsidRPr="00BE44AD">
        <w:rPr>
          <w:rFonts w:ascii="Arial" w:hAnsi="Arial" w:cs="Arial"/>
          <w:sz w:val="20"/>
          <w:szCs w:val="20"/>
        </w:rPr>
        <w:t xml:space="preserve"> </w:t>
      </w:r>
      <w:r w:rsidR="0039687A">
        <w:rPr>
          <w:rFonts w:ascii="Arial" w:hAnsi="Arial" w:cs="Arial"/>
          <w:sz w:val="20"/>
          <w:szCs w:val="20"/>
        </w:rPr>
        <w:t xml:space="preserve">comment on the </w:t>
      </w:r>
      <w:r w:rsidR="005557DF" w:rsidRPr="00BE44AD">
        <w:rPr>
          <w:rFonts w:ascii="Arial" w:hAnsi="Arial" w:cs="Arial"/>
          <w:sz w:val="20"/>
          <w:szCs w:val="20"/>
        </w:rPr>
        <w:t xml:space="preserve">values and how to use them: </w:t>
      </w:r>
      <w:hyperlink r:id="rId10" w:history="1">
        <w:r w:rsidR="005557DF" w:rsidRPr="00BE44AD">
          <w:rPr>
            <w:rStyle w:val="Hyperlink"/>
            <w:rFonts w:ascii="Arial" w:hAnsi="Arial" w:cs="Arial"/>
            <w:sz w:val="20"/>
            <w:szCs w:val="20"/>
          </w:rPr>
          <w:t>https://blogs.otago.ac.nz/pubhealthexpert/getting-through-together-ethical-values-for-a-pandemic/</w:t>
        </w:r>
      </w:hyperlink>
      <w:r w:rsidR="005557DF" w:rsidRPr="00BE44AD">
        <w:rPr>
          <w:rFonts w:ascii="Arial" w:hAnsi="Arial" w:cs="Arial"/>
          <w:sz w:val="20"/>
          <w:szCs w:val="20"/>
        </w:rPr>
        <w:t xml:space="preserve"> </w:t>
      </w:r>
    </w:p>
    <w:p w14:paraId="2784ECFA" w14:textId="5BDEB522" w:rsidR="005557DF" w:rsidRPr="00BE44AD" w:rsidRDefault="005D0CDC" w:rsidP="005557DF">
      <w:pPr>
        <w:rPr>
          <w:rFonts w:ascii="Arial" w:hAnsi="Arial" w:cs="Arial"/>
          <w:sz w:val="20"/>
          <w:szCs w:val="20"/>
        </w:rPr>
      </w:pPr>
      <w:r w:rsidRPr="00BE44AD">
        <w:rPr>
          <w:rFonts w:ascii="Arial" w:hAnsi="Arial" w:cs="Arial"/>
          <w:sz w:val="20"/>
          <w:szCs w:val="20"/>
        </w:rPr>
        <w:t xml:space="preserve">She also wrote an article for the Spinoff: </w:t>
      </w:r>
      <w:hyperlink r:id="rId11" w:history="1">
        <w:r w:rsidRPr="00BE44AD">
          <w:rPr>
            <w:rStyle w:val="Hyperlink"/>
            <w:rFonts w:ascii="Arial" w:hAnsi="Arial" w:cs="Arial"/>
            <w:sz w:val="20"/>
            <w:szCs w:val="20"/>
          </w:rPr>
          <w:t>https://thespinoff.co.nz/science/17-02-2020/as-nz-prepares-for-covid-19-reciprocity-and-respect-must-trump-stigma-and-fear/</w:t>
        </w:r>
      </w:hyperlink>
      <w:r w:rsidR="005557DF" w:rsidRPr="00BE44AD">
        <w:rPr>
          <w:rFonts w:ascii="Arial" w:hAnsi="Arial" w:cs="Arial"/>
          <w:sz w:val="20"/>
          <w:szCs w:val="20"/>
        </w:rPr>
        <w:t xml:space="preserve"> </w:t>
      </w:r>
    </w:p>
    <w:p w14:paraId="5AAC554A" w14:textId="5CC306A4" w:rsidR="000E6E08" w:rsidRPr="00BE44AD" w:rsidRDefault="008A6E62" w:rsidP="008669E9">
      <w:pPr>
        <w:rPr>
          <w:rFonts w:ascii="Arial" w:hAnsi="Arial" w:cs="Arial"/>
          <w:sz w:val="20"/>
          <w:szCs w:val="20"/>
        </w:rPr>
      </w:pPr>
      <w:r>
        <w:rPr>
          <w:rFonts w:ascii="Arial" w:hAnsi="Arial" w:cs="Arial"/>
          <w:sz w:val="20"/>
          <w:szCs w:val="20"/>
        </w:rPr>
        <w:t>Dr Cunningham’s view is that</w:t>
      </w:r>
      <w:r w:rsidR="008B20E6" w:rsidRPr="00BE44AD">
        <w:rPr>
          <w:rFonts w:ascii="Arial" w:hAnsi="Arial" w:cs="Arial"/>
          <w:sz w:val="20"/>
          <w:szCs w:val="20"/>
        </w:rPr>
        <w:t xml:space="preserve"> the 2007 document </w:t>
      </w:r>
      <w:r w:rsidR="00565564" w:rsidRPr="00BE44AD">
        <w:rPr>
          <w:rFonts w:ascii="Arial" w:hAnsi="Arial" w:cs="Arial"/>
          <w:sz w:val="20"/>
          <w:szCs w:val="20"/>
        </w:rPr>
        <w:t xml:space="preserve">does have some good content and that it makes sense to </w:t>
      </w:r>
      <w:r w:rsidR="006F49EB" w:rsidRPr="00BE44AD">
        <w:rPr>
          <w:rFonts w:ascii="Arial" w:hAnsi="Arial" w:cs="Arial"/>
          <w:sz w:val="20"/>
          <w:szCs w:val="20"/>
        </w:rPr>
        <w:t>incorporate the thinking</w:t>
      </w:r>
      <w:r w:rsidR="00565564" w:rsidRPr="00BE44AD">
        <w:rPr>
          <w:rFonts w:ascii="Arial" w:hAnsi="Arial" w:cs="Arial"/>
          <w:sz w:val="20"/>
          <w:szCs w:val="20"/>
        </w:rPr>
        <w:t xml:space="preserve"> that has already been done</w:t>
      </w:r>
      <w:r w:rsidR="00762FBE">
        <w:rPr>
          <w:rFonts w:ascii="Arial" w:hAnsi="Arial" w:cs="Arial"/>
          <w:sz w:val="20"/>
          <w:szCs w:val="20"/>
        </w:rPr>
        <w:t xml:space="preserve"> into this update</w:t>
      </w:r>
      <w:r w:rsidR="00565564" w:rsidRPr="00BE44AD">
        <w:rPr>
          <w:rFonts w:ascii="Arial" w:hAnsi="Arial" w:cs="Arial"/>
          <w:sz w:val="20"/>
          <w:szCs w:val="20"/>
        </w:rPr>
        <w:t xml:space="preserve">. </w:t>
      </w:r>
      <w:r w:rsidR="00762FBE">
        <w:rPr>
          <w:rFonts w:ascii="Arial" w:hAnsi="Arial" w:cs="Arial"/>
          <w:sz w:val="20"/>
          <w:szCs w:val="20"/>
        </w:rPr>
        <w:t xml:space="preserve">At the same </w:t>
      </w:r>
      <w:r w:rsidR="004E4DFF">
        <w:rPr>
          <w:rFonts w:ascii="Arial" w:hAnsi="Arial" w:cs="Arial"/>
          <w:sz w:val="20"/>
          <w:szCs w:val="20"/>
        </w:rPr>
        <w:t>time,</w:t>
      </w:r>
      <w:r w:rsidR="00762FBE">
        <w:rPr>
          <w:rFonts w:ascii="Arial" w:hAnsi="Arial" w:cs="Arial"/>
          <w:sz w:val="20"/>
          <w:szCs w:val="20"/>
        </w:rPr>
        <w:t xml:space="preserve"> </w:t>
      </w:r>
      <w:r w:rsidR="00DB7B52" w:rsidRPr="00BE44AD">
        <w:rPr>
          <w:rFonts w:ascii="Arial" w:hAnsi="Arial" w:cs="Arial"/>
          <w:sz w:val="20"/>
          <w:szCs w:val="20"/>
        </w:rPr>
        <w:t>she acknowledged the limitations of the 2007 document</w:t>
      </w:r>
      <w:r w:rsidR="0004417F">
        <w:rPr>
          <w:rFonts w:ascii="Arial" w:hAnsi="Arial" w:cs="Arial"/>
          <w:sz w:val="20"/>
          <w:szCs w:val="20"/>
        </w:rPr>
        <w:t xml:space="preserve"> for example</w:t>
      </w:r>
      <w:r w:rsidR="00DB7B52" w:rsidRPr="00BE44AD">
        <w:rPr>
          <w:rFonts w:ascii="Arial" w:hAnsi="Arial" w:cs="Arial"/>
          <w:sz w:val="20"/>
          <w:szCs w:val="20"/>
        </w:rPr>
        <w:t xml:space="preserve"> in relation to its focus</w:t>
      </w:r>
      <w:r w:rsidR="0076392B" w:rsidRPr="00BE44AD">
        <w:rPr>
          <w:rFonts w:ascii="Arial" w:hAnsi="Arial" w:cs="Arial"/>
          <w:sz w:val="20"/>
          <w:szCs w:val="20"/>
        </w:rPr>
        <w:t xml:space="preserve"> on the</w:t>
      </w:r>
      <w:r w:rsidR="00A715CF" w:rsidRPr="00BE44AD">
        <w:rPr>
          <w:rFonts w:ascii="Arial" w:hAnsi="Arial" w:cs="Arial"/>
          <w:sz w:val="20"/>
          <w:szCs w:val="20"/>
        </w:rPr>
        <w:t xml:space="preserve"> </w:t>
      </w:r>
      <w:r w:rsidR="0076392B" w:rsidRPr="00BE44AD">
        <w:rPr>
          <w:rFonts w:ascii="Arial" w:hAnsi="Arial" w:cs="Arial"/>
          <w:sz w:val="20"/>
          <w:szCs w:val="20"/>
        </w:rPr>
        <w:t>management phase of a pandemic.</w:t>
      </w:r>
      <w:r w:rsidR="00B30825" w:rsidRPr="00BE44AD">
        <w:rPr>
          <w:rFonts w:ascii="Arial" w:hAnsi="Arial" w:cs="Arial"/>
          <w:sz w:val="20"/>
          <w:szCs w:val="20"/>
        </w:rPr>
        <w:t xml:space="preserve"> </w:t>
      </w:r>
      <w:r w:rsidR="005375A1" w:rsidRPr="00BE44AD">
        <w:rPr>
          <w:rFonts w:ascii="Arial" w:hAnsi="Arial" w:cs="Arial"/>
          <w:sz w:val="20"/>
          <w:szCs w:val="20"/>
        </w:rPr>
        <w:t>I</w:t>
      </w:r>
      <w:r w:rsidR="00B30825" w:rsidRPr="00BE44AD">
        <w:rPr>
          <w:rFonts w:ascii="Arial" w:hAnsi="Arial" w:cs="Arial"/>
          <w:sz w:val="20"/>
          <w:szCs w:val="20"/>
        </w:rPr>
        <w:t>t is less ‘fit for purpose’</w:t>
      </w:r>
      <w:r w:rsidR="005375A1" w:rsidRPr="00BE44AD">
        <w:rPr>
          <w:rFonts w:ascii="Arial" w:hAnsi="Arial" w:cs="Arial"/>
          <w:sz w:val="20"/>
          <w:szCs w:val="20"/>
        </w:rPr>
        <w:t xml:space="preserve"> </w:t>
      </w:r>
      <w:r w:rsidR="00B30825" w:rsidRPr="00BE44AD">
        <w:rPr>
          <w:rFonts w:ascii="Arial" w:hAnsi="Arial" w:cs="Arial"/>
          <w:sz w:val="20"/>
          <w:szCs w:val="20"/>
        </w:rPr>
        <w:t xml:space="preserve">as New Zealand’s </w:t>
      </w:r>
      <w:r w:rsidR="001A2476" w:rsidRPr="00BE44AD">
        <w:rPr>
          <w:rFonts w:ascii="Arial" w:hAnsi="Arial" w:cs="Arial"/>
          <w:sz w:val="20"/>
          <w:szCs w:val="20"/>
        </w:rPr>
        <w:t xml:space="preserve">predominant COVID-19 experience has not </w:t>
      </w:r>
      <w:r w:rsidR="00BA255D" w:rsidRPr="00BE44AD">
        <w:rPr>
          <w:rFonts w:ascii="Arial" w:hAnsi="Arial" w:cs="Arial"/>
          <w:sz w:val="20"/>
          <w:szCs w:val="20"/>
        </w:rPr>
        <w:t xml:space="preserve">been </w:t>
      </w:r>
      <w:r w:rsidR="001F639E">
        <w:rPr>
          <w:rFonts w:ascii="Arial" w:hAnsi="Arial" w:cs="Arial"/>
          <w:sz w:val="20"/>
          <w:szCs w:val="20"/>
        </w:rPr>
        <w:t xml:space="preserve">in </w:t>
      </w:r>
      <w:r w:rsidR="00CE2007" w:rsidRPr="00BE44AD">
        <w:rPr>
          <w:rFonts w:ascii="Arial" w:hAnsi="Arial" w:cs="Arial"/>
          <w:sz w:val="20"/>
          <w:szCs w:val="20"/>
        </w:rPr>
        <w:t>the management phase.</w:t>
      </w:r>
      <w:r w:rsidR="0076392B" w:rsidRPr="00BE44AD">
        <w:rPr>
          <w:rFonts w:ascii="Arial" w:hAnsi="Arial" w:cs="Arial"/>
          <w:sz w:val="20"/>
          <w:szCs w:val="20"/>
        </w:rPr>
        <w:t xml:space="preserve"> </w:t>
      </w:r>
      <w:r w:rsidR="007B49BB">
        <w:rPr>
          <w:rFonts w:ascii="Arial" w:hAnsi="Arial" w:cs="Arial"/>
          <w:sz w:val="20"/>
          <w:szCs w:val="20"/>
        </w:rPr>
        <w:t>T</w:t>
      </w:r>
      <w:r w:rsidR="00CE2007" w:rsidRPr="00BE44AD">
        <w:rPr>
          <w:rFonts w:ascii="Arial" w:hAnsi="Arial" w:cs="Arial"/>
          <w:sz w:val="20"/>
          <w:szCs w:val="20"/>
        </w:rPr>
        <w:t>he preparedness and recovery stages of a pandemic</w:t>
      </w:r>
      <w:r w:rsidR="007B49BB">
        <w:rPr>
          <w:rFonts w:ascii="Arial" w:hAnsi="Arial" w:cs="Arial"/>
          <w:sz w:val="20"/>
          <w:szCs w:val="20"/>
        </w:rPr>
        <w:t xml:space="preserve"> also need to be updated in this document</w:t>
      </w:r>
      <w:r w:rsidR="00391925" w:rsidRPr="00BE44AD">
        <w:rPr>
          <w:rFonts w:ascii="Arial" w:hAnsi="Arial" w:cs="Arial"/>
          <w:sz w:val="20"/>
          <w:szCs w:val="20"/>
        </w:rPr>
        <w:t>.</w:t>
      </w:r>
      <w:r w:rsidR="00BC7133" w:rsidRPr="00BE44AD">
        <w:rPr>
          <w:rFonts w:ascii="Arial" w:hAnsi="Arial" w:cs="Arial"/>
          <w:sz w:val="20"/>
          <w:szCs w:val="20"/>
        </w:rPr>
        <w:t xml:space="preserve"> </w:t>
      </w:r>
    </w:p>
    <w:p w14:paraId="16589AA6" w14:textId="345F0B80" w:rsidR="000E6E08" w:rsidRPr="00BE44AD" w:rsidRDefault="007E5EED" w:rsidP="000E6E08">
      <w:pPr>
        <w:rPr>
          <w:rFonts w:ascii="Arial" w:hAnsi="Arial" w:cs="Arial"/>
          <w:sz w:val="20"/>
          <w:szCs w:val="20"/>
        </w:rPr>
      </w:pPr>
      <w:r>
        <w:rPr>
          <w:rFonts w:ascii="Arial" w:hAnsi="Arial" w:cs="Arial"/>
          <w:sz w:val="20"/>
          <w:szCs w:val="20"/>
        </w:rPr>
        <w:t>T</w:t>
      </w:r>
      <w:r w:rsidR="00D8289F" w:rsidRPr="00BE44AD">
        <w:rPr>
          <w:rFonts w:ascii="Arial" w:hAnsi="Arial" w:cs="Arial"/>
          <w:sz w:val="20"/>
          <w:szCs w:val="20"/>
        </w:rPr>
        <w:t>he country’s pandemic planning prepared for a</w:t>
      </w:r>
      <w:r>
        <w:rPr>
          <w:rFonts w:ascii="Arial" w:hAnsi="Arial" w:cs="Arial"/>
          <w:sz w:val="20"/>
          <w:szCs w:val="20"/>
        </w:rPr>
        <w:t>n influenza</w:t>
      </w:r>
      <w:r w:rsidR="00D8289F" w:rsidRPr="00BE44AD">
        <w:rPr>
          <w:rFonts w:ascii="Arial" w:hAnsi="Arial" w:cs="Arial"/>
          <w:sz w:val="20"/>
          <w:szCs w:val="20"/>
        </w:rPr>
        <w:t xml:space="preserve"> pandemic, which COVID-19 </w:t>
      </w:r>
      <w:r w:rsidR="005C113A" w:rsidRPr="00BE44AD">
        <w:rPr>
          <w:rFonts w:ascii="Arial" w:hAnsi="Arial" w:cs="Arial"/>
          <w:sz w:val="20"/>
          <w:szCs w:val="20"/>
        </w:rPr>
        <w:t xml:space="preserve">is not. </w:t>
      </w:r>
      <w:r w:rsidR="001F639E">
        <w:rPr>
          <w:rFonts w:ascii="Arial" w:hAnsi="Arial" w:cs="Arial"/>
          <w:sz w:val="20"/>
          <w:szCs w:val="20"/>
        </w:rPr>
        <w:t>It was noted that t</w:t>
      </w:r>
      <w:r w:rsidR="007410C1">
        <w:rPr>
          <w:rFonts w:ascii="Arial" w:hAnsi="Arial" w:cs="Arial"/>
          <w:sz w:val="20"/>
          <w:szCs w:val="20"/>
        </w:rPr>
        <w:t xml:space="preserve">his </w:t>
      </w:r>
      <w:r w:rsidR="005C113A" w:rsidRPr="00BE44AD">
        <w:rPr>
          <w:rFonts w:ascii="Arial" w:hAnsi="Arial" w:cs="Arial"/>
          <w:sz w:val="20"/>
          <w:szCs w:val="20"/>
        </w:rPr>
        <w:t>demonstrates the need for a flexible approach to pandemic planning</w:t>
      </w:r>
      <w:r w:rsidR="000E6E08" w:rsidRPr="00BE44AD">
        <w:rPr>
          <w:rFonts w:ascii="Arial" w:hAnsi="Arial" w:cs="Arial"/>
          <w:sz w:val="20"/>
          <w:szCs w:val="20"/>
        </w:rPr>
        <w:t xml:space="preserve"> and simple, effective tools</w:t>
      </w:r>
      <w:r w:rsidR="006F49EB" w:rsidRPr="00BE44AD">
        <w:rPr>
          <w:rFonts w:ascii="Arial" w:hAnsi="Arial" w:cs="Arial"/>
          <w:sz w:val="20"/>
          <w:szCs w:val="20"/>
        </w:rPr>
        <w:t xml:space="preserve"> to assist with a pandemic response</w:t>
      </w:r>
      <w:r w:rsidR="000E6E08" w:rsidRPr="00BE44AD">
        <w:rPr>
          <w:rFonts w:ascii="Arial" w:hAnsi="Arial" w:cs="Arial"/>
          <w:sz w:val="20"/>
          <w:szCs w:val="20"/>
        </w:rPr>
        <w:t xml:space="preserve">. It is also crucial to ensure strong clinical </w:t>
      </w:r>
      <w:r w:rsidR="00887B23">
        <w:rPr>
          <w:rFonts w:ascii="Arial" w:hAnsi="Arial" w:cs="Arial"/>
          <w:sz w:val="20"/>
          <w:szCs w:val="20"/>
        </w:rPr>
        <w:t xml:space="preserve">and </w:t>
      </w:r>
      <w:r w:rsidR="000E6E08" w:rsidRPr="00BE44AD">
        <w:rPr>
          <w:rFonts w:ascii="Arial" w:hAnsi="Arial" w:cs="Arial"/>
          <w:sz w:val="20"/>
          <w:szCs w:val="20"/>
        </w:rPr>
        <w:t>public health specialist</w:t>
      </w:r>
      <w:r w:rsidR="00887B23">
        <w:rPr>
          <w:rFonts w:ascii="Arial" w:hAnsi="Arial" w:cs="Arial"/>
          <w:sz w:val="20"/>
          <w:szCs w:val="20"/>
        </w:rPr>
        <w:t xml:space="preserve"> contributions </w:t>
      </w:r>
      <w:r w:rsidR="00D67C0B">
        <w:rPr>
          <w:rFonts w:ascii="Arial" w:hAnsi="Arial" w:cs="Arial"/>
          <w:sz w:val="20"/>
          <w:szCs w:val="20"/>
        </w:rPr>
        <w:t>together</w:t>
      </w:r>
      <w:r w:rsidR="000E6E08" w:rsidRPr="00BE44AD">
        <w:rPr>
          <w:rFonts w:ascii="Arial" w:hAnsi="Arial" w:cs="Arial"/>
          <w:sz w:val="20"/>
          <w:szCs w:val="20"/>
        </w:rPr>
        <w:t>.</w:t>
      </w:r>
    </w:p>
    <w:p w14:paraId="28C86E65" w14:textId="6932A4EE" w:rsidR="00E77824" w:rsidRPr="00BE44AD" w:rsidRDefault="00D67C0B" w:rsidP="008669E9">
      <w:pPr>
        <w:rPr>
          <w:rFonts w:ascii="Arial" w:hAnsi="Arial" w:cs="Arial"/>
          <w:sz w:val="20"/>
          <w:szCs w:val="20"/>
        </w:rPr>
      </w:pPr>
      <w:r>
        <w:rPr>
          <w:rFonts w:ascii="Arial" w:hAnsi="Arial" w:cs="Arial"/>
          <w:sz w:val="20"/>
          <w:szCs w:val="20"/>
        </w:rPr>
        <w:t xml:space="preserve">Dr Cunningham would </w:t>
      </w:r>
      <w:r w:rsidR="00AB7D49">
        <w:rPr>
          <w:rFonts w:ascii="Arial" w:hAnsi="Arial" w:cs="Arial"/>
          <w:sz w:val="20"/>
          <w:szCs w:val="20"/>
        </w:rPr>
        <w:t xml:space="preserve">like to see </w:t>
      </w:r>
      <w:r w:rsidR="00E05307" w:rsidRPr="00BE44AD">
        <w:rPr>
          <w:rFonts w:ascii="Arial" w:hAnsi="Arial" w:cs="Arial"/>
          <w:sz w:val="20"/>
          <w:szCs w:val="20"/>
        </w:rPr>
        <w:t xml:space="preserve">the learnings from this pandemic response </w:t>
      </w:r>
      <w:r w:rsidR="008D47E8" w:rsidRPr="00BE44AD">
        <w:rPr>
          <w:rFonts w:ascii="Arial" w:hAnsi="Arial" w:cs="Arial"/>
          <w:sz w:val="20"/>
          <w:szCs w:val="20"/>
        </w:rPr>
        <w:t xml:space="preserve">included in the update of Getting Through Together, </w:t>
      </w:r>
      <w:r w:rsidR="005D0CDC" w:rsidRPr="00BE44AD">
        <w:rPr>
          <w:rFonts w:ascii="Arial" w:hAnsi="Arial" w:cs="Arial"/>
          <w:sz w:val="20"/>
          <w:szCs w:val="20"/>
        </w:rPr>
        <w:t>including</w:t>
      </w:r>
      <w:r w:rsidR="008D47E8" w:rsidRPr="00BE44AD">
        <w:rPr>
          <w:rFonts w:ascii="Arial" w:hAnsi="Arial" w:cs="Arial"/>
          <w:sz w:val="20"/>
          <w:szCs w:val="20"/>
        </w:rPr>
        <w:t xml:space="preserve"> learnings from the global experience, </w:t>
      </w:r>
      <w:r w:rsidR="00E77824" w:rsidRPr="00BE44AD">
        <w:rPr>
          <w:rFonts w:ascii="Arial" w:hAnsi="Arial" w:cs="Arial"/>
          <w:sz w:val="20"/>
          <w:szCs w:val="20"/>
        </w:rPr>
        <w:t>vaccination</w:t>
      </w:r>
      <w:r w:rsidR="008D47E8" w:rsidRPr="00BE44AD">
        <w:rPr>
          <w:rFonts w:ascii="Arial" w:hAnsi="Arial" w:cs="Arial"/>
          <w:sz w:val="20"/>
          <w:szCs w:val="20"/>
        </w:rPr>
        <w:t>, managed isolation and quarantine</w:t>
      </w:r>
      <w:r w:rsidR="0090191B" w:rsidRPr="00BE44AD">
        <w:rPr>
          <w:rFonts w:ascii="Arial" w:hAnsi="Arial" w:cs="Arial"/>
          <w:sz w:val="20"/>
          <w:szCs w:val="20"/>
        </w:rPr>
        <w:t xml:space="preserve"> (MIQ)</w:t>
      </w:r>
      <w:r w:rsidR="00AC004F" w:rsidRPr="00BE44AD">
        <w:rPr>
          <w:rFonts w:ascii="Arial" w:hAnsi="Arial" w:cs="Arial"/>
          <w:sz w:val="20"/>
          <w:szCs w:val="20"/>
        </w:rPr>
        <w:t xml:space="preserve"> </w:t>
      </w:r>
      <w:r w:rsidR="00FA4CC7">
        <w:rPr>
          <w:rFonts w:ascii="Arial" w:hAnsi="Arial" w:cs="Arial"/>
          <w:sz w:val="20"/>
          <w:szCs w:val="20"/>
        </w:rPr>
        <w:t xml:space="preserve">and </w:t>
      </w:r>
      <w:r w:rsidR="00E77824" w:rsidRPr="00BE44AD">
        <w:rPr>
          <w:rFonts w:ascii="Arial" w:hAnsi="Arial" w:cs="Arial"/>
          <w:sz w:val="20"/>
          <w:szCs w:val="20"/>
        </w:rPr>
        <w:t>contact tracing</w:t>
      </w:r>
      <w:r w:rsidR="00FA4CC7">
        <w:rPr>
          <w:rFonts w:ascii="Arial" w:hAnsi="Arial" w:cs="Arial"/>
          <w:sz w:val="20"/>
          <w:szCs w:val="20"/>
        </w:rPr>
        <w:t>.</w:t>
      </w:r>
    </w:p>
    <w:p w14:paraId="2F8B7BB8" w14:textId="63A8F129" w:rsidR="008669E9" w:rsidRPr="00BE44AD" w:rsidRDefault="006446ED" w:rsidP="001361D2">
      <w:pPr>
        <w:rPr>
          <w:rFonts w:ascii="Arial" w:hAnsi="Arial" w:cs="Arial"/>
          <w:sz w:val="20"/>
          <w:szCs w:val="20"/>
        </w:rPr>
      </w:pPr>
      <w:r>
        <w:rPr>
          <w:rFonts w:ascii="Arial" w:hAnsi="Arial" w:cs="Arial"/>
          <w:sz w:val="20"/>
          <w:szCs w:val="20"/>
        </w:rPr>
        <w:t>The</w:t>
      </w:r>
      <w:r w:rsidR="00A41F8B" w:rsidRPr="00BE44AD">
        <w:rPr>
          <w:rFonts w:ascii="Arial" w:hAnsi="Arial" w:cs="Arial"/>
          <w:sz w:val="20"/>
          <w:szCs w:val="20"/>
        </w:rPr>
        <w:t xml:space="preserve"> importance of understanding </w:t>
      </w:r>
      <w:r w:rsidR="00CE7D8C" w:rsidRPr="00BE44AD">
        <w:rPr>
          <w:rFonts w:ascii="Arial" w:hAnsi="Arial" w:cs="Arial"/>
          <w:sz w:val="20"/>
          <w:szCs w:val="20"/>
        </w:rPr>
        <w:t>the</w:t>
      </w:r>
      <w:r w:rsidR="00F663C0" w:rsidRPr="00BE44AD">
        <w:rPr>
          <w:rFonts w:ascii="Arial" w:hAnsi="Arial" w:cs="Arial"/>
          <w:sz w:val="20"/>
          <w:szCs w:val="20"/>
        </w:rPr>
        <w:t xml:space="preserve"> </w:t>
      </w:r>
      <w:r w:rsidR="00CE7D8C" w:rsidRPr="00BE44AD">
        <w:rPr>
          <w:rFonts w:ascii="Arial" w:hAnsi="Arial" w:cs="Arial"/>
          <w:sz w:val="20"/>
          <w:szCs w:val="20"/>
        </w:rPr>
        <w:t>target audience</w:t>
      </w:r>
      <w:r>
        <w:rPr>
          <w:rFonts w:ascii="Arial" w:hAnsi="Arial" w:cs="Arial"/>
          <w:sz w:val="20"/>
          <w:szCs w:val="20"/>
        </w:rPr>
        <w:t xml:space="preserve"> for this </w:t>
      </w:r>
      <w:r w:rsidR="001A2D42">
        <w:rPr>
          <w:rFonts w:ascii="Arial" w:hAnsi="Arial" w:cs="Arial"/>
          <w:sz w:val="20"/>
          <w:szCs w:val="20"/>
        </w:rPr>
        <w:t xml:space="preserve">updated was discussed and included </w:t>
      </w:r>
      <w:r w:rsidR="004E4DFF">
        <w:rPr>
          <w:rFonts w:ascii="Arial" w:hAnsi="Arial" w:cs="Arial"/>
          <w:sz w:val="20"/>
          <w:szCs w:val="20"/>
        </w:rPr>
        <w:t xml:space="preserve">the </w:t>
      </w:r>
      <w:r w:rsidR="004E4DFF" w:rsidRPr="00BE44AD">
        <w:rPr>
          <w:rFonts w:ascii="Arial" w:hAnsi="Arial" w:cs="Arial"/>
          <w:sz w:val="20"/>
          <w:szCs w:val="20"/>
        </w:rPr>
        <w:t>need</w:t>
      </w:r>
      <w:r w:rsidR="005B37AA" w:rsidRPr="00BE44AD">
        <w:rPr>
          <w:rFonts w:ascii="Arial" w:hAnsi="Arial" w:cs="Arial"/>
          <w:sz w:val="20"/>
          <w:szCs w:val="20"/>
        </w:rPr>
        <w:t xml:space="preserve"> for the update to be accessible for consultation at</w:t>
      </w:r>
      <w:r w:rsidR="00F441B8" w:rsidRPr="00BE44AD">
        <w:rPr>
          <w:rFonts w:ascii="Arial" w:hAnsi="Arial" w:cs="Arial"/>
          <w:sz w:val="20"/>
          <w:szCs w:val="20"/>
        </w:rPr>
        <w:t xml:space="preserve"> all </w:t>
      </w:r>
      <w:r w:rsidR="00CE7D8C" w:rsidRPr="00BE44AD">
        <w:rPr>
          <w:rFonts w:ascii="Arial" w:hAnsi="Arial" w:cs="Arial"/>
          <w:sz w:val="20"/>
          <w:szCs w:val="20"/>
        </w:rPr>
        <w:t xml:space="preserve">decision-making </w:t>
      </w:r>
      <w:r w:rsidR="00F441B8" w:rsidRPr="00BE44AD">
        <w:rPr>
          <w:rFonts w:ascii="Arial" w:hAnsi="Arial" w:cs="Arial"/>
          <w:sz w:val="20"/>
          <w:szCs w:val="20"/>
        </w:rPr>
        <w:t>level</w:t>
      </w:r>
      <w:r w:rsidR="005B37AA" w:rsidRPr="00BE44AD">
        <w:rPr>
          <w:rFonts w:ascii="Arial" w:hAnsi="Arial" w:cs="Arial"/>
          <w:sz w:val="20"/>
          <w:szCs w:val="20"/>
        </w:rPr>
        <w:t>s, including the political level (e.g. Ministers)</w:t>
      </w:r>
      <w:r w:rsidR="00F441B8" w:rsidRPr="00BE44AD">
        <w:rPr>
          <w:rFonts w:ascii="Arial" w:hAnsi="Arial" w:cs="Arial"/>
          <w:sz w:val="20"/>
          <w:szCs w:val="20"/>
        </w:rPr>
        <w:t xml:space="preserve"> to support their decision making</w:t>
      </w:r>
      <w:r w:rsidR="005B37AA" w:rsidRPr="00BE44AD">
        <w:rPr>
          <w:rFonts w:ascii="Arial" w:hAnsi="Arial" w:cs="Arial"/>
          <w:sz w:val="20"/>
          <w:szCs w:val="20"/>
        </w:rPr>
        <w:t>.</w:t>
      </w:r>
    </w:p>
    <w:p w14:paraId="589E83E6" w14:textId="112D85C8" w:rsidR="000A78E6" w:rsidRPr="00BE44AD" w:rsidRDefault="000A78E6" w:rsidP="001361D2">
      <w:pPr>
        <w:rPr>
          <w:rFonts w:ascii="Arial" w:hAnsi="Arial" w:cs="Arial"/>
          <w:b/>
          <w:bCs/>
          <w:sz w:val="20"/>
          <w:szCs w:val="20"/>
        </w:rPr>
      </w:pPr>
      <w:r w:rsidRPr="00BE44AD">
        <w:rPr>
          <w:rFonts w:ascii="Arial" w:hAnsi="Arial" w:cs="Arial"/>
          <w:b/>
          <w:bCs/>
          <w:sz w:val="20"/>
          <w:szCs w:val="20"/>
        </w:rPr>
        <w:t>Actions:</w:t>
      </w:r>
    </w:p>
    <w:p w14:paraId="1A71FAD0" w14:textId="100CC6A8" w:rsidR="000A7D56" w:rsidRPr="00BE44AD" w:rsidRDefault="000A7D56" w:rsidP="000A7D56">
      <w:pPr>
        <w:pStyle w:val="ListParagraph"/>
        <w:numPr>
          <w:ilvl w:val="0"/>
          <w:numId w:val="7"/>
        </w:numPr>
        <w:rPr>
          <w:rFonts w:ascii="Arial" w:hAnsi="Arial" w:cs="Arial"/>
          <w:sz w:val="20"/>
          <w:szCs w:val="20"/>
        </w:rPr>
      </w:pPr>
      <w:r w:rsidRPr="00BE44AD">
        <w:rPr>
          <w:rFonts w:ascii="Arial" w:hAnsi="Arial" w:cs="Arial"/>
          <w:sz w:val="20"/>
          <w:szCs w:val="20"/>
        </w:rPr>
        <w:t>Secretariat to</w:t>
      </w:r>
      <w:r w:rsidR="00276A02" w:rsidRPr="00BE44AD">
        <w:rPr>
          <w:rFonts w:ascii="Arial" w:hAnsi="Arial" w:cs="Arial"/>
          <w:sz w:val="20"/>
          <w:szCs w:val="20"/>
        </w:rPr>
        <w:t xml:space="preserve"> </w:t>
      </w:r>
      <w:r w:rsidR="009A2503" w:rsidRPr="00BE44AD">
        <w:rPr>
          <w:rFonts w:ascii="Arial" w:hAnsi="Arial" w:cs="Arial"/>
          <w:sz w:val="20"/>
          <w:szCs w:val="20"/>
        </w:rPr>
        <w:t xml:space="preserve">contact </w:t>
      </w:r>
      <w:r w:rsidR="006E1754">
        <w:rPr>
          <w:rFonts w:ascii="Arial" w:hAnsi="Arial" w:cs="Arial"/>
          <w:sz w:val="20"/>
          <w:szCs w:val="20"/>
        </w:rPr>
        <w:t>Dr Cunningham</w:t>
      </w:r>
      <w:r w:rsidR="009A2503" w:rsidRPr="00BE44AD">
        <w:rPr>
          <w:rFonts w:ascii="Arial" w:hAnsi="Arial" w:cs="Arial"/>
          <w:sz w:val="20"/>
          <w:szCs w:val="20"/>
        </w:rPr>
        <w:t xml:space="preserve"> </w:t>
      </w:r>
      <w:r w:rsidR="004B7E3A">
        <w:rPr>
          <w:rFonts w:ascii="Arial" w:hAnsi="Arial" w:cs="Arial"/>
          <w:sz w:val="20"/>
          <w:szCs w:val="20"/>
        </w:rPr>
        <w:t xml:space="preserve">to further discuss her </w:t>
      </w:r>
      <w:r w:rsidR="00F22EDE" w:rsidRPr="00BE44AD">
        <w:rPr>
          <w:rFonts w:ascii="Arial" w:hAnsi="Arial" w:cs="Arial"/>
          <w:sz w:val="20"/>
          <w:szCs w:val="20"/>
        </w:rPr>
        <w:t>availability to assist NEAC with the update of Getting Through Together</w:t>
      </w:r>
    </w:p>
    <w:p w14:paraId="1DAB2B55" w14:textId="77777777" w:rsidR="00761C3E" w:rsidRPr="00D83E18" w:rsidRDefault="00761C3E" w:rsidP="00D83E18">
      <w:pPr>
        <w:pStyle w:val="ListParagraph"/>
        <w:rPr>
          <w:rFonts w:ascii="Arial" w:hAnsi="Arial" w:cs="Arial"/>
          <w:sz w:val="20"/>
          <w:szCs w:val="20"/>
        </w:rPr>
      </w:pPr>
    </w:p>
    <w:p w14:paraId="064C5D39" w14:textId="415AFC9A" w:rsidR="00A126A1" w:rsidRPr="001F639E" w:rsidRDefault="000A6533" w:rsidP="00C326A5">
      <w:pPr>
        <w:pStyle w:val="ListParagraph"/>
        <w:numPr>
          <w:ilvl w:val="0"/>
          <w:numId w:val="1"/>
        </w:numPr>
        <w:ind w:right="175"/>
        <w:rPr>
          <w:rFonts w:ascii="Arial" w:hAnsi="Arial" w:cs="Arial"/>
          <w:sz w:val="20"/>
          <w:szCs w:val="20"/>
        </w:rPr>
      </w:pPr>
      <w:r w:rsidRPr="00BE44AD">
        <w:rPr>
          <w:rFonts w:ascii="Arial" w:hAnsi="Arial" w:cs="Arial"/>
          <w:sz w:val="20"/>
          <w:szCs w:val="20"/>
        </w:rPr>
        <w:t>Ministry Update</w:t>
      </w:r>
    </w:p>
    <w:p w14:paraId="0503760B" w14:textId="77777777" w:rsidR="001F639E" w:rsidRPr="004E4DFF" w:rsidRDefault="001F639E" w:rsidP="00C326A5">
      <w:pPr>
        <w:ind w:right="175"/>
        <w:rPr>
          <w:rFonts w:ascii="Arial" w:hAnsi="Arial" w:cs="Arial"/>
          <w:i/>
          <w:iCs/>
          <w:sz w:val="20"/>
          <w:szCs w:val="20"/>
        </w:rPr>
      </w:pPr>
      <w:r w:rsidRPr="004E4DFF">
        <w:rPr>
          <w:rFonts w:ascii="Arial" w:hAnsi="Arial" w:cs="Arial"/>
          <w:i/>
          <w:iCs/>
          <w:sz w:val="20"/>
          <w:szCs w:val="20"/>
        </w:rPr>
        <w:t xml:space="preserve">Briefing to the Incoming Minister </w:t>
      </w:r>
    </w:p>
    <w:p w14:paraId="6C84A2C6" w14:textId="77777777" w:rsidR="004E4DFF" w:rsidRDefault="001F639E" w:rsidP="00C326A5">
      <w:pPr>
        <w:ind w:right="175"/>
        <w:rPr>
          <w:rFonts w:ascii="Arial" w:hAnsi="Arial" w:cs="Arial"/>
          <w:sz w:val="20"/>
          <w:szCs w:val="20"/>
        </w:rPr>
      </w:pPr>
      <w:r>
        <w:rPr>
          <w:rFonts w:ascii="Arial" w:hAnsi="Arial" w:cs="Arial"/>
          <w:sz w:val="20"/>
          <w:szCs w:val="20"/>
        </w:rPr>
        <w:t xml:space="preserve">The Secretariat advised members that NEAC’s </w:t>
      </w:r>
      <w:r w:rsidR="00CB442C" w:rsidRPr="00BE44AD">
        <w:rPr>
          <w:rFonts w:ascii="Arial" w:hAnsi="Arial" w:cs="Arial"/>
          <w:sz w:val="20"/>
          <w:szCs w:val="20"/>
        </w:rPr>
        <w:t xml:space="preserve">Briefing to the Incoming Minister </w:t>
      </w:r>
      <w:r>
        <w:rPr>
          <w:rFonts w:ascii="Arial" w:hAnsi="Arial" w:cs="Arial"/>
          <w:sz w:val="20"/>
          <w:szCs w:val="20"/>
        </w:rPr>
        <w:t>(</w:t>
      </w:r>
      <w:r w:rsidR="00AA0B0D">
        <w:rPr>
          <w:rFonts w:ascii="Arial" w:hAnsi="Arial" w:cs="Arial"/>
          <w:sz w:val="20"/>
          <w:szCs w:val="20"/>
        </w:rPr>
        <w:t>BIM</w:t>
      </w:r>
      <w:r>
        <w:rPr>
          <w:rFonts w:ascii="Arial" w:hAnsi="Arial" w:cs="Arial"/>
          <w:sz w:val="20"/>
          <w:szCs w:val="20"/>
        </w:rPr>
        <w:t>)</w:t>
      </w:r>
      <w:r w:rsidR="00AA0B0D">
        <w:rPr>
          <w:rFonts w:ascii="Arial" w:hAnsi="Arial" w:cs="Arial"/>
          <w:sz w:val="20"/>
          <w:szCs w:val="20"/>
        </w:rPr>
        <w:t xml:space="preserve"> </w:t>
      </w:r>
      <w:r w:rsidR="0042543B">
        <w:rPr>
          <w:rFonts w:ascii="Arial" w:hAnsi="Arial" w:cs="Arial"/>
          <w:sz w:val="20"/>
          <w:szCs w:val="20"/>
        </w:rPr>
        <w:t>has</w:t>
      </w:r>
      <w:r w:rsidR="00CB442C" w:rsidRPr="00BE44AD">
        <w:rPr>
          <w:rFonts w:ascii="Arial" w:hAnsi="Arial" w:cs="Arial"/>
          <w:sz w:val="20"/>
          <w:szCs w:val="20"/>
        </w:rPr>
        <w:t xml:space="preserve"> been signed out by the Director General’s Office at the Ministry</w:t>
      </w:r>
      <w:r w:rsidR="0042543B">
        <w:rPr>
          <w:rFonts w:ascii="Arial" w:hAnsi="Arial" w:cs="Arial"/>
          <w:sz w:val="20"/>
          <w:szCs w:val="20"/>
        </w:rPr>
        <w:t>.</w:t>
      </w:r>
      <w:r w:rsidR="0093652C" w:rsidRPr="00BE44AD">
        <w:rPr>
          <w:rFonts w:ascii="Arial" w:hAnsi="Arial" w:cs="Arial"/>
          <w:sz w:val="20"/>
          <w:szCs w:val="20"/>
        </w:rPr>
        <w:t xml:space="preserve"> </w:t>
      </w:r>
      <w:r w:rsidR="00811BC5">
        <w:rPr>
          <w:rFonts w:ascii="Arial" w:hAnsi="Arial" w:cs="Arial"/>
          <w:sz w:val="20"/>
          <w:szCs w:val="20"/>
        </w:rPr>
        <w:t>A</w:t>
      </w:r>
      <w:r w:rsidR="0093652C" w:rsidRPr="00BE44AD">
        <w:rPr>
          <w:rFonts w:ascii="Arial" w:hAnsi="Arial" w:cs="Arial"/>
          <w:sz w:val="20"/>
          <w:szCs w:val="20"/>
        </w:rPr>
        <w:t xml:space="preserve"> key action point of the BIM is a request for the</w:t>
      </w:r>
      <w:r w:rsidR="003E77F0" w:rsidRPr="00BE44AD">
        <w:rPr>
          <w:rFonts w:ascii="Arial" w:hAnsi="Arial" w:cs="Arial"/>
          <w:sz w:val="20"/>
          <w:szCs w:val="20"/>
        </w:rPr>
        <w:t xml:space="preserve"> new</w:t>
      </w:r>
      <w:r w:rsidR="0093652C" w:rsidRPr="00BE44AD">
        <w:rPr>
          <w:rFonts w:ascii="Arial" w:hAnsi="Arial" w:cs="Arial"/>
          <w:sz w:val="20"/>
          <w:szCs w:val="20"/>
        </w:rPr>
        <w:t xml:space="preserve"> Minister of </w:t>
      </w:r>
      <w:r w:rsidR="003E77F0" w:rsidRPr="00BE44AD">
        <w:rPr>
          <w:rFonts w:ascii="Arial" w:hAnsi="Arial" w:cs="Arial"/>
          <w:sz w:val="20"/>
          <w:szCs w:val="20"/>
        </w:rPr>
        <w:t xml:space="preserve">Health to attend </w:t>
      </w:r>
      <w:r w:rsidR="00445A1D" w:rsidRPr="00BE44AD">
        <w:rPr>
          <w:rFonts w:ascii="Arial" w:hAnsi="Arial" w:cs="Arial"/>
          <w:sz w:val="20"/>
          <w:szCs w:val="20"/>
        </w:rPr>
        <w:t>a NEAC meeting</w:t>
      </w:r>
      <w:r w:rsidR="009D726A">
        <w:rPr>
          <w:rFonts w:ascii="Arial" w:hAnsi="Arial" w:cs="Arial"/>
          <w:sz w:val="20"/>
          <w:szCs w:val="20"/>
        </w:rPr>
        <w:t>.</w:t>
      </w:r>
      <w:r w:rsidR="00445A1D" w:rsidRPr="00BE44AD">
        <w:rPr>
          <w:rFonts w:ascii="Arial" w:hAnsi="Arial" w:cs="Arial"/>
          <w:sz w:val="20"/>
          <w:szCs w:val="20"/>
        </w:rPr>
        <w:t xml:space="preserve"> </w:t>
      </w:r>
      <w:r w:rsidR="0093652C" w:rsidRPr="00BE44AD">
        <w:rPr>
          <w:rFonts w:ascii="Arial" w:hAnsi="Arial" w:cs="Arial"/>
          <w:sz w:val="20"/>
          <w:szCs w:val="20"/>
        </w:rPr>
        <w:t xml:space="preserve"> </w:t>
      </w:r>
      <w:r w:rsidR="00BA75EC" w:rsidRPr="00BE44AD">
        <w:rPr>
          <w:rFonts w:ascii="Arial" w:hAnsi="Arial" w:cs="Arial"/>
          <w:sz w:val="20"/>
          <w:szCs w:val="20"/>
        </w:rPr>
        <w:t xml:space="preserve"> </w:t>
      </w:r>
    </w:p>
    <w:p w14:paraId="15C60CA3" w14:textId="67561586" w:rsidR="001F639E" w:rsidRDefault="0042543B" w:rsidP="00C326A5">
      <w:pPr>
        <w:ind w:right="175"/>
        <w:rPr>
          <w:rFonts w:ascii="Arial" w:hAnsi="Arial" w:cs="Arial"/>
          <w:sz w:val="20"/>
          <w:szCs w:val="20"/>
        </w:rPr>
      </w:pPr>
      <w:r w:rsidRPr="004E4DFF">
        <w:rPr>
          <w:rFonts w:ascii="Arial" w:hAnsi="Arial" w:cs="Arial"/>
          <w:i/>
          <w:iCs/>
          <w:sz w:val="20"/>
          <w:szCs w:val="20"/>
        </w:rPr>
        <w:t>Secretariat staffing changes</w:t>
      </w:r>
      <w:r w:rsidR="006C2CBF">
        <w:rPr>
          <w:rFonts w:ascii="Arial" w:hAnsi="Arial" w:cs="Arial"/>
          <w:sz w:val="20"/>
          <w:szCs w:val="20"/>
        </w:rPr>
        <w:t xml:space="preserve"> </w:t>
      </w:r>
    </w:p>
    <w:p w14:paraId="015DDC41" w14:textId="700C6D4D" w:rsidR="00C326A5" w:rsidRPr="00BE44AD" w:rsidRDefault="008F4420" w:rsidP="00C326A5">
      <w:pPr>
        <w:ind w:right="175"/>
        <w:rPr>
          <w:rFonts w:ascii="Arial" w:hAnsi="Arial" w:cs="Arial"/>
          <w:sz w:val="20"/>
          <w:szCs w:val="20"/>
        </w:rPr>
      </w:pPr>
      <w:r w:rsidRPr="00BE44AD">
        <w:rPr>
          <w:rFonts w:ascii="Arial" w:hAnsi="Arial" w:cs="Arial"/>
          <w:sz w:val="20"/>
          <w:szCs w:val="20"/>
        </w:rPr>
        <w:t>A</w:t>
      </w:r>
      <w:r w:rsidR="001733F9" w:rsidRPr="00BE44AD">
        <w:rPr>
          <w:rFonts w:ascii="Arial" w:hAnsi="Arial" w:cs="Arial"/>
          <w:sz w:val="20"/>
          <w:szCs w:val="20"/>
        </w:rPr>
        <w:t xml:space="preserve"> new Principal Advisor with strong clinical ethics capacity has been seconded</w:t>
      </w:r>
      <w:r w:rsidR="003C10F2" w:rsidRPr="00BE44AD">
        <w:rPr>
          <w:rFonts w:ascii="Arial" w:hAnsi="Arial" w:cs="Arial"/>
          <w:sz w:val="20"/>
          <w:szCs w:val="20"/>
        </w:rPr>
        <w:t xml:space="preserve"> into the </w:t>
      </w:r>
      <w:r w:rsidR="00FD5B41">
        <w:rPr>
          <w:rFonts w:ascii="Arial" w:hAnsi="Arial" w:cs="Arial"/>
          <w:sz w:val="20"/>
          <w:szCs w:val="20"/>
        </w:rPr>
        <w:t>S</w:t>
      </w:r>
      <w:r w:rsidR="003C10F2" w:rsidRPr="00BE44AD">
        <w:rPr>
          <w:rFonts w:ascii="Arial" w:hAnsi="Arial" w:cs="Arial"/>
          <w:sz w:val="20"/>
          <w:szCs w:val="20"/>
        </w:rPr>
        <w:t xml:space="preserve">ecretariat for 6 months. </w:t>
      </w:r>
      <w:r w:rsidR="00FF7250" w:rsidRPr="00BE44AD">
        <w:rPr>
          <w:rFonts w:ascii="Arial" w:hAnsi="Arial" w:cs="Arial"/>
          <w:sz w:val="20"/>
          <w:szCs w:val="20"/>
        </w:rPr>
        <w:t xml:space="preserve">Applications have </w:t>
      </w:r>
      <w:r w:rsidRPr="00BE44AD">
        <w:rPr>
          <w:rFonts w:ascii="Arial" w:hAnsi="Arial" w:cs="Arial"/>
          <w:sz w:val="20"/>
          <w:szCs w:val="20"/>
        </w:rPr>
        <w:t>also</w:t>
      </w:r>
      <w:r w:rsidR="00FF7250" w:rsidRPr="00BE44AD">
        <w:rPr>
          <w:rFonts w:ascii="Arial" w:hAnsi="Arial" w:cs="Arial"/>
          <w:sz w:val="20"/>
          <w:szCs w:val="20"/>
        </w:rPr>
        <w:t xml:space="preserve"> closed for the</w:t>
      </w:r>
      <w:r w:rsidR="003C10F2" w:rsidRPr="00BE44AD">
        <w:rPr>
          <w:rFonts w:ascii="Arial" w:hAnsi="Arial" w:cs="Arial"/>
          <w:sz w:val="20"/>
          <w:szCs w:val="20"/>
        </w:rPr>
        <w:t xml:space="preserve"> </w:t>
      </w:r>
      <w:r w:rsidR="00FD5B41">
        <w:rPr>
          <w:rFonts w:ascii="Arial" w:hAnsi="Arial" w:cs="Arial"/>
          <w:sz w:val="20"/>
          <w:szCs w:val="20"/>
        </w:rPr>
        <w:t>S</w:t>
      </w:r>
      <w:r w:rsidR="00FF7250" w:rsidRPr="00BE44AD">
        <w:rPr>
          <w:rFonts w:ascii="Arial" w:hAnsi="Arial" w:cs="Arial"/>
          <w:sz w:val="20"/>
          <w:szCs w:val="20"/>
        </w:rPr>
        <w:t>ecretariat’s</w:t>
      </w:r>
      <w:r w:rsidR="00DE7526" w:rsidRPr="00BE44AD">
        <w:rPr>
          <w:rFonts w:ascii="Arial" w:hAnsi="Arial" w:cs="Arial"/>
          <w:sz w:val="20"/>
          <w:szCs w:val="20"/>
        </w:rPr>
        <w:t xml:space="preserve"> permanent Principal Advisor role </w:t>
      </w:r>
      <w:r w:rsidR="007C32F4">
        <w:rPr>
          <w:rFonts w:ascii="Arial" w:hAnsi="Arial" w:cs="Arial"/>
          <w:sz w:val="20"/>
          <w:szCs w:val="20"/>
        </w:rPr>
        <w:t>and interviews will begin soon.</w:t>
      </w:r>
      <w:r w:rsidR="004E4DFF">
        <w:rPr>
          <w:rFonts w:ascii="Arial" w:hAnsi="Arial" w:cs="Arial"/>
          <w:sz w:val="20"/>
          <w:szCs w:val="20"/>
        </w:rPr>
        <w:t xml:space="preserve"> </w:t>
      </w:r>
      <w:r w:rsidRPr="00BE44AD">
        <w:rPr>
          <w:rFonts w:ascii="Arial" w:hAnsi="Arial" w:cs="Arial"/>
          <w:sz w:val="20"/>
          <w:szCs w:val="20"/>
        </w:rPr>
        <w:t>The perm</w:t>
      </w:r>
      <w:r w:rsidR="00BE1AE2" w:rsidRPr="00BE44AD">
        <w:rPr>
          <w:rFonts w:ascii="Arial" w:hAnsi="Arial" w:cs="Arial"/>
          <w:sz w:val="20"/>
          <w:szCs w:val="20"/>
        </w:rPr>
        <w:t xml:space="preserve">anent Principal Advisor role will </w:t>
      </w:r>
      <w:r w:rsidR="00AF7B68" w:rsidRPr="00BE44AD">
        <w:rPr>
          <w:rFonts w:ascii="Arial" w:hAnsi="Arial" w:cs="Arial"/>
          <w:sz w:val="20"/>
          <w:szCs w:val="20"/>
        </w:rPr>
        <w:t xml:space="preserve">support all the committees managed by the </w:t>
      </w:r>
      <w:r w:rsidR="00425142">
        <w:rPr>
          <w:rFonts w:ascii="Arial" w:hAnsi="Arial" w:cs="Arial"/>
          <w:sz w:val="20"/>
          <w:szCs w:val="20"/>
        </w:rPr>
        <w:t>S</w:t>
      </w:r>
      <w:r w:rsidR="00AF7B68" w:rsidRPr="00BE44AD">
        <w:rPr>
          <w:rFonts w:ascii="Arial" w:hAnsi="Arial" w:cs="Arial"/>
          <w:sz w:val="20"/>
          <w:szCs w:val="20"/>
        </w:rPr>
        <w:t xml:space="preserve">ecretariat. </w:t>
      </w:r>
      <w:r w:rsidR="00ED686B" w:rsidRPr="00BE44AD">
        <w:rPr>
          <w:rFonts w:ascii="Arial" w:hAnsi="Arial" w:cs="Arial"/>
          <w:sz w:val="20"/>
          <w:szCs w:val="20"/>
        </w:rPr>
        <w:t xml:space="preserve"> </w:t>
      </w:r>
      <w:r w:rsidR="00F86A03">
        <w:rPr>
          <w:rFonts w:ascii="Arial" w:hAnsi="Arial" w:cs="Arial"/>
          <w:sz w:val="20"/>
          <w:szCs w:val="20"/>
        </w:rPr>
        <w:t xml:space="preserve">Further changes within the Secretariat include the resignation of an </w:t>
      </w:r>
      <w:r w:rsidR="00ED686B" w:rsidRPr="00BE44AD">
        <w:rPr>
          <w:rFonts w:ascii="Arial" w:hAnsi="Arial" w:cs="Arial"/>
          <w:sz w:val="20"/>
          <w:szCs w:val="20"/>
        </w:rPr>
        <w:t>HDEC Advisor</w:t>
      </w:r>
      <w:r w:rsidR="00F86A03">
        <w:rPr>
          <w:rFonts w:ascii="Arial" w:hAnsi="Arial" w:cs="Arial"/>
          <w:sz w:val="20"/>
          <w:szCs w:val="20"/>
        </w:rPr>
        <w:t xml:space="preserve"> and the return of an Administrat</w:t>
      </w:r>
      <w:r w:rsidR="00662357">
        <w:rPr>
          <w:rFonts w:ascii="Arial" w:hAnsi="Arial" w:cs="Arial"/>
          <w:sz w:val="20"/>
          <w:szCs w:val="20"/>
        </w:rPr>
        <w:t>or.</w:t>
      </w:r>
      <w:r w:rsidR="00ED686B" w:rsidRPr="00BE44AD">
        <w:rPr>
          <w:rFonts w:ascii="Arial" w:hAnsi="Arial" w:cs="Arial"/>
          <w:sz w:val="20"/>
          <w:szCs w:val="20"/>
        </w:rPr>
        <w:t xml:space="preserve"> </w:t>
      </w:r>
      <w:r w:rsidR="003141CF" w:rsidRPr="00BE44AD">
        <w:rPr>
          <w:rFonts w:ascii="Arial" w:hAnsi="Arial" w:cs="Arial"/>
          <w:sz w:val="20"/>
          <w:szCs w:val="20"/>
        </w:rPr>
        <w:t xml:space="preserve"> </w:t>
      </w:r>
    </w:p>
    <w:p w14:paraId="541A3F62" w14:textId="77777777" w:rsidR="00B9730E" w:rsidRDefault="00B9730E" w:rsidP="00892AAA">
      <w:pPr>
        <w:ind w:right="175"/>
        <w:rPr>
          <w:rFonts w:ascii="Arial" w:hAnsi="Arial" w:cs="Arial"/>
          <w:i/>
          <w:iCs/>
          <w:sz w:val="20"/>
          <w:szCs w:val="20"/>
        </w:rPr>
      </w:pPr>
    </w:p>
    <w:p w14:paraId="3D40E9AA" w14:textId="40E2B3D8" w:rsidR="001F639E" w:rsidRDefault="00081377" w:rsidP="00892AAA">
      <w:pPr>
        <w:ind w:right="175"/>
        <w:rPr>
          <w:rFonts w:ascii="Arial" w:hAnsi="Arial" w:cs="Arial"/>
          <w:sz w:val="20"/>
          <w:szCs w:val="20"/>
        </w:rPr>
      </w:pPr>
      <w:r w:rsidRPr="004E4DFF">
        <w:rPr>
          <w:rFonts w:ascii="Arial" w:hAnsi="Arial" w:cs="Arial"/>
          <w:i/>
          <w:iCs/>
          <w:sz w:val="20"/>
          <w:szCs w:val="20"/>
        </w:rPr>
        <w:lastRenderedPageBreak/>
        <w:t>Official Information Act (OIA) Requests</w:t>
      </w:r>
      <w:r>
        <w:rPr>
          <w:rFonts w:ascii="Arial" w:hAnsi="Arial" w:cs="Arial"/>
          <w:sz w:val="20"/>
          <w:szCs w:val="20"/>
        </w:rPr>
        <w:t xml:space="preserve">                      </w:t>
      </w:r>
      <w:r>
        <w:rPr>
          <w:rFonts w:ascii="Arial" w:hAnsi="Arial" w:cs="Arial"/>
          <w:sz w:val="20"/>
          <w:szCs w:val="20"/>
        </w:rPr>
        <w:t xml:space="preserve">       </w:t>
      </w:r>
      <w:r w:rsidR="004C6C6F">
        <w:rPr>
          <w:rFonts w:ascii="Arial" w:hAnsi="Arial" w:cs="Arial"/>
          <w:sz w:val="20"/>
          <w:szCs w:val="20"/>
        </w:rPr>
        <w:t xml:space="preserve">    </w:t>
      </w:r>
    </w:p>
    <w:p w14:paraId="1B1B2E83" w14:textId="0DFE6B3F" w:rsidR="004E4DFF" w:rsidRPr="00BE44AD" w:rsidRDefault="004C6C6F" w:rsidP="004E4DFF">
      <w:pPr>
        <w:ind w:right="175"/>
        <w:rPr>
          <w:rFonts w:ascii="Arial" w:hAnsi="Arial" w:cs="Arial"/>
          <w:sz w:val="20"/>
          <w:szCs w:val="20"/>
        </w:rPr>
      </w:pPr>
      <w:r>
        <w:rPr>
          <w:rFonts w:ascii="Arial" w:hAnsi="Arial" w:cs="Arial"/>
          <w:sz w:val="20"/>
          <w:szCs w:val="20"/>
        </w:rPr>
        <w:t xml:space="preserve">The </w:t>
      </w:r>
      <w:r w:rsidR="005D3796" w:rsidRPr="00BE44AD">
        <w:rPr>
          <w:rFonts w:ascii="Arial" w:hAnsi="Arial" w:cs="Arial"/>
          <w:sz w:val="20"/>
          <w:szCs w:val="20"/>
        </w:rPr>
        <w:t xml:space="preserve">‘Ethics and Equity’ </w:t>
      </w:r>
      <w:r w:rsidR="00985B5D">
        <w:rPr>
          <w:rFonts w:ascii="Arial" w:hAnsi="Arial" w:cs="Arial"/>
          <w:sz w:val="20"/>
          <w:szCs w:val="20"/>
        </w:rPr>
        <w:t>R</w:t>
      </w:r>
      <w:r w:rsidR="005D3796" w:rsidRPr="00BE44AD">
        <w:rPr>
          <w:rFonts w:ascii="Arial" w:hAnsi="Arial" w:cs="Arial"/>
          <w:sz w:val="20"/>
          <w:szCs w:val="20"/>
        </w:rPr>
        <w:t xml:space="preserve">esource </w:t>
      </w:r>
      <w:r w:rsidR="00985B5D">
        <w:rPr>
          <w:rFonts w:ascii="Arial" w:hAnsi="Arial" w:cs="Arial"/>
          <w:sz w:val="20"/>
          <w:szCs w:val="20"/>
        </w:rPr>
        <w:t>A</w:t>
      </w:r>
      <w:r w:rsidR="005D3796" w:rsidRPr="00BE44AD">
        <w:rPr>
          <w:rFonts w:ascii="Arial" w:hAnsi="Arial" w:cs="Arial"/>
          <w:sz w:val="20"/>
          <w:szCs w:val="20"/>
        </w:rPr>
        <w:t xml:space="preserve">llocation </w:t>
      </w:r>
      <w:r w:rsidR="00985B5D">
        <w:rPr>
          <w:rFonts w:ascii="Arial" w:hAnsi="Arial" w:cs="Arial"/>
          <w:sz w:val="20"/>
          <w:szCs w:val="20"/>
        </w:rPr>
        <w:t>F</w:t>
      </w:r>
      <w:r w:rsidR="005D3796" w:rsidRPr="00BE44AD">
        <w:rPr>
          <w:rFonts w:ascii="Arial" w:hAnsi="Arial" w:cs="Arial"/>
          <w:sz w:val="20"/>
          <w:szCs w:val="20"/>
        </w:rPr>
        <w:t xml:space="preserve">ramework and </w:t>
      </w:r>
      <w:r w:rsidR="00B70C68" w:rsidRPr="00BE44AD">
        <w:rPr>
          <w:rFonts w:ascii="Arial" w:hAnsi="Arial" w:cs="Arial"/>
          <w:sz w:val="20"/>
          <w:szCs w:val="20"/>
        </w:rPr>
        <w:t>accompanying</w:t>
      </w:r>
      <w:r w:rsidR="005D3796" w:rsidRPr="00BE44AD">
        <w:rPr>
          <w:rFonts w:ascii="Arial" w:hAnsi="Arial" w:cs="Arial"/>
          <w:sz w:val="20"/>
          <w:szCs w:val="20"/>
        </w:rPr>
        <w:t xml:space="preserve"> briefing have fallen in scope</w:t>
      </w:r>
      <w:r w:rsidR="00C94392" w:rsidRPr="00BE44AD">
        <w:rPr>
          <w:rFonts w:ascii="Arial" w:hAnsi="Arial" w:cs="Arial"/>
          <w:sz w:val="20"/>
          <w:szCs w:val="20"/>
        </w:rPr>
        <w:t xml:space="preserve"> </w:t>
      </w:r>
      <w:r w:rsidR="005D3796" w:rsidRPr="00BE44AD">
        <w:rPr>
          <w:rFonts w:ascii="Arial" w:hAnsi="Arial" w:cs="Arial"/>
          <w:sz w:val="20"/>
          <w:szCs w:val="20"/>
        </w:rPr>
        <w:t>of two OIA request</w:t>
      </w:r>
      <w:r w:rsidR="00B70C68" w:rsidRPr="00BE44AD">
        <w:rPr>
          <w:rFonts w:ascii="Arial" w:hAnsi="Arial" w:cs="Arial"/>
          <w:sz w:val="20"/>
          <w:szCs w:val="20"/>
        </w:rPr>
        <w:t>s</w:t>
      </w:r>
      <w:r w:rsidR="00CA3573">
        <w:rPr>
          <w:rFonts w:ascii="Arial" w:hAnsi="Arial" w:cs="Arial"/>
          <w:sz w:val="20"/>
          <w:szCs w:val="20"/>
        </w:rPr>
        <w:t>.</w:t>
      </w:r>
      <w:r w:rsidR="005D3796" w:rsidRPr="00BE44AD">
        <w:rPr>
          <w:rFonts w:ascii="Arial" w:hAnsi="Arial" w:cs="Arial"/>
          <w:sz w:val="20"/>
          <w:szCs w:val="20"/>
        </w:rPr>
        <w:t xml:space="preserve"> </w:t>
      </w:r>
      <w:r w:rsidR="00AC692C">
        <w:rPr>
          <w:rFonts w:ascii="Arial" w:hAnsi="Arial" w:cs="Arial"/>
          <w:sz w:val="20"/>
          <w:szCs w:val="20"/>
        </w:rPr>
        <w:t xml:space="preserve">The briefing will be </w:t>
      </w:r>
      <w:r w:rsidR="00571ADD" w:rsidRPr="00BE44AD">
        <w:rPr>
          <w:rFonts w:ascii="Arial" w:hAnsi="Arial" w:cs="Arial"/>
          <w:sz w:val="20"/>
          <w:szCs w:val="20"/>
        </w:rPr>
        <w:t xml:space="preserve">released with minor </w:t>
      </w:r>
      <w:r w:rsidR="00944132" w:rsidRPr="00BE44AD">
        <w:rPr>
          <w:rFonts w:ascii="Arial" w:hAnsi="Arial" w:cs="Arial"/>
          <w:sz w:val="20"/>
          <w:szCs w:val="20"/>
        </w:rPr>
        <w:t>redactions,</w:t>
      </w:r>
      <w:r w:rsidR="004E4DFF">
        <w:rPr>
          <w:rFonts w:ascii="Arial" w:hAnsi="Arial" w:cs="Arial"/>
          <w:sz w:val="20"/>
          <w:szCs w:val="20"/>
        </w:rPr>
        <w:t xml:space="preserve"> </w:t>
      </w:r>
      <w:r w:rsidR="00944132">
        <w:rPr>
          <w:rFonts w:ascii="Arial" w:hAnsi="Arial" w:cs="Arial"/>
          <w:sz w:val="20"/>
          <w:szCs w:val="20"/>
        </w:rPr>
        <w:t xml:space="preserve">but the Framework will not be released because it will soon be publicly available. </w:t>
      </w:r>
      <w:r w:rsidR="004E4DFF" w:rsidRPr="00BE44AD">
        <w:rPr>
          <w:rFonts w:ascii="Arial" w:hAnsi="Arial" w:cs="Arial"/>
          <w:sz w:val="20"/>
          <w:szCs w:val="20"/>
        </w:rPr>
        <w:t xml:space="preserve">The Ministry of Business, Innovation and Employment </w:t>
      </w:r>
      <w:r w:rsidR="004E4DFF">
        <w:rPr>
          <w:rFonts w:ascii="Arial" w:hAnsi="Arial" w:cs="Arial"/>
          <w:sz w:val="20"/>
          <w:szCs w:val="20"/>
        </w:rPr>
        <w:t>has</w:t>
      </w:r>
      <w:r w:rsidR="004E4DFF" w:rsidRPr="00BE44AD">
        <w:rPr>
          <w:rFonts w:ascii="Arial" w:hAnsi="Arial" w:cs="Arial"/>
          <w:sz w:val="20"/>
          <w:szCs w:val="20"/>
        </w:rPr>
        <w:t xml:space="preserve"> consulted the </w:t>
      </w:r>
      <w:r w:rsidR="004E4DFF">
        <w:rPr>
          <w:rFonts w:ascii="Arial" w:hAnsi="Arial" w:cs="Arial"/>
          <w:sz w:val="20"/>
          <w:szCs w:val="20"/>
        </w:rPr>
        <w:t>S</w:t>
      </w:r>
      <w:r w:rsidR="004E4DFF" w:rsidRPr="00BE44AD">
        <w:rPr>
          <w:rFonts w:ascii="Arial" w:hAnsi="Arial" w:cs="Arial"/>
          <w:sz w:val="20"/>
          <w:szCs w:val="20"/>
        </w:rPr>
        <w:t>ecretariat and the Chair about an OIA they received on commercial clinical trials that captures advice given by NEAC to</w:t>
      </w:r>
      <w:r w:rsidR="004E4DFF">
        <w:rPr>
          <w:rFonts w:ascii="Arial" w:hAnsi="Arial" w:cs="Arial"/>
          <w:sz w:val="20"/>
          <w:szCs w:val="20"/>
        </w:rPr>
        <w:t xml:space="preserve"> a previous Minister</w:t>
      </w:r>
      <w:r w:rsidR="004E4DFF" w:rsidRPr="00BE44AD">
        <w:rPr>
          <w:rFonts w:ascii="Arial" w:hAnsi="Arial" w:cs="Arial"/>
          <w:sz w:val="20"/>
          <w:szCs w:val="20"/>
        </w:rPr>
        <w:t>. The information will be released as it is already publicly available.</w:t>
      </w:r>
    </w:p>
    <w:p w14:paraId="50244941" w14:textId="18639107" w:rsidR="004E4DFF" w:rsidRPr="004E4DFF" w:rsidRDefault="004E4DFF" w:rsidP="00892AAA">
      <w:pPr>
        <w:ind w:right="175"/>
        <w:rPr>
          <w:rFonts w:ascii="Arial" w:hAnsi="Arial" w:cs="Arial"/>
          <w:i/>
          <w:iCs/>
          <w:sz w:val="20"/>
          <w:szCs w:val="20"/>
        </w:rPr>
      </w:pPr>
      <w:r>
        <w:rPr>
          <w:rFonts w:ascii="Arial" w:hAnsi="Arial" w:cs="Arial"/>
          <w:i/>
          <w:iCs/>
          <w:sz w:val="20"/>
          <w:szCs w:val="20"/>
        </w:rPr>
        <w:t xml:space="preserve">‘Ethics and Equity’: </w:t>
      </w:r>
      <w:r w:rsidRPr="004E4DFF">
        <w:rPr>
          <w:rFonts w:ascii="Arial" w:hAnsi="Arial" w:cs="Arial"/>
          <w:i/>
          <w:iCs/>
          <w:sz w:val="20"/>
          <w:szCs w:val="20"/>
        </w:rPr>
        <w:t>Resource Allocation Framework</w:t>
      </w:r>
    </w:p>
    <w:p w14:paraId="0B40F71A" w14:textId="6A21374F" w:rsidR="005B409A" w:rsidRPr="00BE44AD" w:rsidRDefault="00326F13" w:rsidP="00C326A5">
      <w:pPr>
        <w:ind w:right="175"/>
        <w:rPr>
          <w:rFonts w:ascii="Arial" w:hAnsi="Arial" w:cs="Arial"/>
          <w:sz w:val="20"/>
          <w:szCs w:val="20"/>
        </w:rPr>
      </w:pPr>
      <w:r>
        <w:rPr>
          <w:rFonts w:ascii="Arial" w:hAnsi="Arial" w:cs="Arial"/>
          <w:sz w:val="20"/>
          <w:szCs w:val="20"/>
        </w:rPr>
        <w:t xml:space="preserve">The Resource Allocation Framework will soon be publicly </w:t>
      </w:r>
      <w:r w:rsidR="004E4DFF">
        <w:rPr>
          <w:rFonts w:ascii="Arial" w:hAnsi="Arial" w:cs="Arial"/>
          <w:sz w:val="20"/>
          <w:szCs w:val="20"/>
        </w:rPr>
        <w:t>available,</w:t>
      </w:r>
      <w:r>
        <w:rPr>
          <w:rFonts w:ascii="Arial" w:hAnsi="Arial" w:cs="Arial"/>
          <w:sz w:val="20"/>
          <w:szCs w:val="20"/>
        </w:rPr>
        <w:t xml:space="preserve"> </w:t>
      </w:r>
      <w:r w:rsidR="00670434">
        <w:rPr>
          <w:rFonts w:ascii="Arial" w:hAnsi="Arial" w:cs="Arial"/>
          <w:sz w:val="20"/>
          <w:szCs w:val="20"/>
        </w:rPr>
        <w:t>and a</w:t>
      </w:r>
      <w:r w:rsidR="00892AAA" w:rsidRPr="00BE44AD">
        <w:rPr>
          <w:rFonts w:ascii="Arial" w:hAnsi="Arial" w:cs="Arial"/>
          <w:sz w:val="20"/>
          <w:szCs w:val="20"/>
        </w:rPr>
        <w:t xml:space="preserve"> communications plan </w:t>
      </w:r>
      <w:r w:rsidR="00670434">
        <w:rPr>
          <w:rFonts w:ascii="Arial" w:hAnsi="Arial" w:cs="Arial"/>
          <w:sz w:val="20"/>
          <w:szCs w:val="20"/>
        </w:rPr>
        <w:t xml:space="preserve">is in progress. </w:t>
      </w:r>
      <w:r w:rsidR="00892AAA" w:rsidRPr="00BE44AD">
        <w:rPr>
          <w:rFonts w:ascii="Arial" w:hAnsi="Arial" w:cs="Arial"/>
          <w:sz w:val="20"/>
          <w:szCs w:val="20"/>
        </w:rPr>
        <w:t xml:space="preserve">The secretariat will </w:t>
      </w:r>
      <w:r w:rsidR="00B32F5F">
        <w:rPr>
          <w:rFonts w:ascii="Arial" w:hAnsi="Arial" w:cs="Arial"/>
          <w:sz w:val="20"/>
          <w:szCs w:val="20"/>
        </w:rPr>
        <w:t>send the Framework</w:t>
      </w:r>
      <w:r w:rsidR="00892AAA" w:rsidRPr="00BE44AD">
        <w:rPr>
          <w:rFonts w:ascii="Arial" w:hAnsi="Arial" w:cs="Arial"/>
          <w:sz w:val="20"/>
          <w:szCs w:val="20"/>
        </w:rPr>
        <w:t xml:space="preserve"> </w:t>
      </w:r>
      <w:r w:rsidR="00B32F5F">
        <w:rPr>
          <w:rFonts w:ascii="Arial" w:hAnsi="Arial" w:cs="Arial"/>
          <w:sz w:val="20"/>
          <w:szCs w:val="20"/>
        </w:rPr>
        <w:t xml:space="preserve">to </w:t>
      </w:r>
      <w:r w:rsidR="00892AAA" w:rsidRPr="00BE44AD">
        <w:rPr>
          <w:rFonts w:ascii="Arial" w:hAnsi="Arial" w:cs="Arial"/>
          <w:sz w:val="20"/>
          <w:szCs w:val="20"/>
        </w:rPr>
        <w:t>stakeholders</w:t>
      </w:r>
      <w:r w:rsidR="00AB5059">
        <w:rPr>
          <w:rFonts w:ascii="Arial" w:hAnsi="Arial" w:cs="Arial"/>
          <w:sz w:val="20"/>
          <w:szCs w:val="20"/>
        </w:rPr>
        <w:t>.</w:t>
      </w:r>
      <w:r w:rsidR="00892AAA" w:rsidRPr="00BE44AD">
        <w:rPr>
          <w:rFonts w:ascii="Arial" w:hAnsi="Arial" w:cs="Arial"/>
          <w:sz w:val="20"/>
          <w:szCs w:val="20"/>
        </w:rPr>
        <w:t xml:space="preserve"> </w:t>
      </w:r>
    </w:p>
    <w:p w14:paraId="01BA2A24" w14:textId="77777777" w:rsidR="001F639E" w:rsidRPr="004E4DFF" w:rsidRDefault="00AB1999" w:rsidP="005B409A">
      <w:pPr>
        <w:ind w:right="175"/>
        <w:rPr>
          <w:rFonts w:ascii="Arial" w:hAnsi="Arial" w:cs="Arial"/>
          <w:sz w:val="20"/>
          <w:szCs w:val="20"/>
        </w:rPr>
      </w:pPr>
      <w:r w:rsidRPr="004E4DFF">
        <w:rPr>
          <w:rFonts w:ascii="Arial" w:hAnsi="Arial" w:cs="Arial"/>
          <w:i/>
          <w:iCs/>
          <w:sz w:val="20"/>
          <w:szCs w:val="20"/>
        </w:rPr>
        <w:t xml:space="preserve">Committee Appointments                                                                                                             </w:t>
      </w:r>
    </w:p>
    <w:p w14:paraId="5D3B4E40" w14:textId="72C67EB2" w:rsidR="00AA7D5C" w:rsidRDefault="001E5B7E" w:rsidP="005B409A">
      <w:pPr>
        <w:ind w:right="175"/>
        <w:rPr>
          <w:rFonts w:ascii="Arial" w:hAnsi="Arial" w:cs="Arial"/>
          <w:sz w:val="20"/>
          <w:szCs w:val="20"/>
        </w:rPr>
      </w:pPr>
      <w:r w:rsidRPr="004E4DFF">
        <w:rPr>
          <w:rFonts w:ascii="Arial" w:hAnsi="Arial" w:cs="Arial"/>
          <w:sz w:val="20"/>
          <w:szCs w:val="20"/>
        </w:rPr>
        <w:t>C</w:t>
      </w:r>
      <w:r w:rsidR="00781DA0" w:rsidRPr="004E4DFF">
        <w:rPr>
          <w:rFonts w:ascii="Arial" w:hAnsi="Arial" w:cs="Arial"/>
          <w:sz w:val="20"/>
          <w:szCs w:val="20"/>
        </w:rPr>
        <w:t xml:space="preserve">andidate </w:t>
      </w:r>
      <w:r w:rsidRPr="004E4DFF">
        <w:rPr>
          <w:rFonts w:ascii="Arial" w:hAnsi="Arial" w:cs="Arial"/>
          <w:sz w:val="20"/>
          <w:szCs w:val="20"/>
        </w:rPr>
        <w:t>S</w:t>
      </w:r>
      <w:r w:rsidR="006B3D03" w:rsidRPr="004E4DFF">
        <w:rPr>
          <w:rFonts w:ascii="Arial" w:hAnsi="Arial" w:cs="Arial"/>
          <w:sz w:val="20"/>
          <w:szCs w:val="20"/>
        </w:rPr>
        <w:t>election</w:t>
      </w:r>
      <w:r w:rsidR="001F639E" w:rsidRPr="004E4DFF">
        <w:rPr>
          <w:rFonts w:ascii="Arial" w:hAnsi="Arial" w:cs="Arial"/>
          <w:sz w:val="20"/>
          <w:szCs w:val="20"/>
        </w:rPr>
        <w:t xml:space="preserve"> </w:t>
      </w:r>
      <w:r w:rsidR="006B3D03" w:rsidRPr="004E4DFF">
        <w:rPr>
          <w:rFonts w:ascii="Arial" w:hAnsi="Arial" w:cs="Arial"/>
          <w:sz w:val="20"/>
          <w:szCs w:val="20"/>
        </w:rPr>
        <w:t>P</w:t>
      </w:r>
      <w:r w:rsidRPr="004E4DFF">
        <w:rPr>
          <w:rFonts w:ascii="Arial" w:hAnsi="Arial" w:cs="Arial"/>
          <w:sz w:val="20"/>
          <w:szCs w:val="20"/>
        </w:rPr>
        <w:t xml:space="preserve">apers are </w:t>
      </w:r>
      <w:r w:rsidR="006F3EB1" w:rsidRPr="004E4DFF">
        <w:rPr>
          <w:rFonts w:ascii="Arial" w:hAnsi="Arial" w:cs="Arial"/>
          <w:sz w:val="20"/>
          <w:szCs w:val="20"/>
        </w:rPr>
        <w:t>in the Minister’s office for approval.</w:t>
      </w:r>
      <w:r w:rsidR="00451A51" w:rsidRPr="004E4DFF">
        <w:rPr>
          <w:rFonts w:ascii="Arial" w:hAnsi="Arial" w:cs="Arial"/>
          <w:sz w:val="20"/>
          <w:szCs w:val="20"/>
        </w:rPr>
        <w:t xml:space="preserve"> If the new Minister approves the</w:t>
      </w:r>
      <w:r w:rsidR="0070239A" w:rsidRPr="004E4DFF">
        <w:rPr>
          <w:rFonts w:ascii="Arial" w:hAnsi="Arial" w:cs="Arial"/>
          <w:sz w:val="20"/>
          <w:szCs w:val="20"/>
        </w:rPr>
        <w:t xml:space="preserve"> new members, </w:t>
      </w:r>
      <w:r w:rsidR="008F25BC" w:rsidRPr="004E4DFF">
        <w:rPr>
          <w:rFonts w:ascii="Arial" w:hAnsi="Arial" w:cs="Arial"/>
          <w:sz w:val="20"/>
          <w:szCs w:val="20"/>
        </w:rPr>
        <w:t xml:space="preserve">they could be joining the Committee </w:t>
      </w:r>
      <w:r w:rsidR="00BD23CB" w:rsidRPr="004E4DFF">
        <w:rPr>
          <w:rFonts w:ascii="Arial" w:hAnsi="Arial" w:cs="Arial"/>
          <w:sz w:val="20"/>
          <w:szCs w:val="20"/>
        </w:rPr>
        <w:t>in April this year</w:t>
      </w:r>
      <w:r w:rsidR="001F639E" w:rsidRPr="004E4DFF">
        <w:rPr>
          <w:rFonts w:ascii="Arial" w:hAnsi="Arial" w:cs="Arial"/>
          <w:sz w:val="20"/>
          <w:szCs w:val="20"/>
        </w:rPr>
        <w:t>.</w:t>
      </w:r>
      <w:r w:rsidR="000B5E54" w:rsidRPr="004E4DFF">
        <w:rPr>
          <w:rFonts w:ascii="Arial" w:hAnsi="Arial" w:cs="Arial"/>
          <w:sz w:val="20"/>
          <w:szCs w:val="20"/>
        </w:rPr>
        <w:t xml:space="preserve"> There will need to be a handover of institutional knowledge to the new members. These appointments </w:t>
      </w:r>
      <w:r w:rsidR="004B6958" w:rsidRPr="004E4DFF">
        <w:rPr>
          <w:rFonts w:ascii="Arial" w:hAnsi="Arial" w:cs="Arial"/>
          <w:sz w:val="20"/>
          <w:szCs w:val="20"/>
        </w:rPr>
        <w:t>will also present an opportunity for NEAC to meet in person to</w:t>
      </w:r>
      <w:r w:rsidR="00976679" w:rsidRPr="004E4DFF">
        <w:rPr>
          <w:rFonts w:ascii="Arial" w:hAnsi="Arial" w:cs="Arial"/>
          <w:sz w:val="20"/>
          <w:szCs w:val="20"/>
        </w:rPr>
        <w:t xml:space="preserve"> welcome the new members. </w:t>
      </w:r>
      <w:r w:rsidR="009A3149" w:rsidRPr="004E4DFF">
        <w:rPr>
          <w:rFonts w:ascii="Arial" w:hAnsi="Arial" w:cs="Arial"/>
          <w:sz w:val="20"/>
          <w:szCs w:val="20"/>
        </w:rPr>
        <w:t xml:space="preserve">The Committee then discussed </w:t>
      </w:r>
      <w:r w:rsidR="009D4019" w:rsidRPr="004E4DFF">
        <w:rPr>
          <w:rFonts w:ascii="Arial" w:hAnsi="Arial" w:cs="Arial"/>
          <w:sz w:val="20"/>
          <w:szCs w:val="20"/>
        </w:rPr>
        <w:t>how four other members are due to complete their two terms</w:t>
      </w:r>
      <w:r w:rsidR="00B40764" w:rsidRPr="004E4DFF">
        <w:rPr>
          <w:rFonts w:ascii="Arial" w:hAnsi="Arial" w:cs="Arial"/>
          <w:sz w:val="20"/>
          <w:szCs w:val="20"/>
        </w:rPr>
        <w:t>. The re-appointment process has not begun for these members</w:t>
      </w:r>
      <w:r w:rsidR="00003D75" w:rsidRPr="004E4DFF">
        <w:rPr>
          <w:rFonts w:ascii="Arial" w:hAnsi="Arial" w:cs="Arial"/>
          <w:sz w:val="20"/>
          <w:szCs w:val="20"/>
        </w:rPr>
        <w:t xml:space="preserve"> and the </w:t>
      </w:r>
      <w:r w:rsidR="00B3745D">
        <w:rPr>
          <w:rFonts w:ascii="Arial" w:hAnsi="Arial" w:cs="Arial"/>
          <w:sz w:val="20"/>
          <w:szCs w:val="20"/>
        </w:rPr>
        <w:t>S</w:t>
      </w:r>
      <w:r w:rsidR="00003D75" w:rsidRPr="004E4DFF">
        <w:rPr>
          <w:rFonts w:ascii="Arial" w:hAnsi="Arial" w:cs="Arial"/>
          <w:sz w:val="20"/>
          <w:szCs w:val="20"/>
        </w:rPr>
        <w:t>ecretariat advised NEAC that this will take some time</w:t>
      </w:r>
      <w:r w:rsidR="00064FD7" w:rsidRPr="004E4DFF">
        <w:rPr>
          <w:rFonts w:ascii="Arial" w:hAnsi="Arial" w:cs="Arial"/>
          <w:sz w:val="20"/>
          <w:szCs w:val="20"/>
        </w:rPr>
        <w:t xml:space="preserve"> e.g. finding and interviewing candidate</w:t>
      </w:r>
      <w:r w:rsidR="00B26523" w:rsidRPr="004E4DFF">
        <w:rPr>
          <w:rFonts w:ascii="Arial" w:hAnsi="Arial" w:cs="Arial"/>
          <w:sz w:val="20"/>
          <w:szCs w:val="20"/>
        </w:rPr>
        <w:t xml:space="preserve">s. </w:t>
      </w:r>
      <w:r w:rsidR="00D533FD" w:rsidRPr="004E4DFF">
        <w:rPr>
          <w:rFonts w:ascii="Arial" w:hAnsi="Arial" w:cs="Arial"/>
          <w:sz w:val="20"/>
          <w:szCs w:val="20"/>
        </w:rPr>
        <w:t xml:space="preserve">The </w:t>
      </w:r>
      <w:r w:rsidR="00B3745D">
        <w:rPr>
          <w:rFonts w:ascii="Arial" w:hAnsi="Arial" w:cs="Arial"/>
          <w:sz w:val="20"/>
          <w:szCs w:val="20"/>
        </w:rPr>
        <w:t>S</w:t>
      </w:r>
      <w:r w:rsidR="00D533FD" w:rsidRPr="004E4DFF">
        <w:rPr>
          <w:rFonts w:ascii="Arial" w:hAnsi="Arial" w:cs="Arial"/>
          <w:sz w:val="20"/>
          <w:szCs w:val="20"/>
        </w:rPr>
        <w:t xml:space="preserve">ecretariat advised that </w:t>
      </w:r>
      <w:r w:rsidR="00817E07" w:rsidRPr="004E4DFF">
        <w:rPr>
          <w:rFonts w:ascii="Arial" w:hAnsi="Arial" w:cs="Arial"/>
          <w:sz w:val="20"/>
          <w:szCs w:val="20"/>
        </w:rPr>
        <w:t xml:space="preserve">these members may be able to extend their time on the Committee </w:t>
      </w:r>
      <w:r w:rsidR="008B5ED5" w:rsidRPr="004E4DFF">
        <w:rPr>
          <w:rFonts w:ascii="Arial" w:hAnsi="Arial" w:cs="Arial"/>
          <w:sz w:val="20"/>
          <w:szCs w:val="20"/>
        </w:rPr>
        <w:t>for another year</w:t>
      </w:r>
      <w:r w:rsidR="000F0E3D" w:rsidRPr="004E4DFF">
        <w:rPr>
          <w:rFonts w:ascii="Arial" w:hAnsi="Arial" w:cs="Arial"/>
          <w:sz w:val="20"/>
          <w:szCs w:val="20"/>
        </w:rPr>
        <w:t xml:space="preserve"> and should contact the Manager if interested</w:t>
      </w:r>
      <w:r w:rsidR="002879D1" w:rsidRPr="004E4DFF">
        <w:rPr>
          <w:rFonts w:ascii="Arial" w:hAnsi="Arial" w:cs="Arial"/>
          <w:sz w:val="20"/>
          <w:szCs w:val="20"/>
        </w:rPr>
        <w:t>.</w:t>
      </w:r>
      <w:r w:rsidR="002879D1" w:rsidRPr="00BE44AD">
        <w:rPr>
          <w:rFonts w:ascii="Arial" w:hAnsi="Arial" w:cs="Arial"/>
          <w:sz w:val="20"/>
          <w:szCs w:val="20"/>
        </w:rPr>
        <w:t xml:space="preserve"> </w:t>
      </w:r>
    </w:p>
    <w:p w14:paraId="44241716" w14:textId="77777777" w:rsidR="001F639E" w:rsidRDefault="005B409A" w:rsidP="005B409A">
      <w:pPr>
        <w:ind w:right="175"/>
        <w:rPr>
          <w:rFonts w:ascii="Arial" w:hAnsi="Arial" w:cs="Arial"/>
          <w:sz w:val="20"/>
          <w:szCs w:val="20"/>
        </w:rPr>
      </w:pPr>
      <w:r w:rsidRPr="00944132">
        <w:rPr>
          <w:rFonts w:ascii="Arial" w:hAnsi="Arial" w:cs="Arial"/>
          <w:i/>
          <w:iCs/>
          <w:sz w:val="20"/>
          <w:szCs w:val="20"/>
        </w:rPr>
        <w:t xml:space="preserve">COVID-19 </w:t>
      </w:r>
      <w:r w:rsidR="00584298" w:rsidRPr="00944132">
        <w:rPr>
          <w:rFonts w:ascii="Arial" w:hAnsi="Arial" w:cs="Arial"/>
          <w:i/>
          <w:iCs/>
          <w:sz w:val="20"/>
          <w:szCs w:val="20"/>
        </w:rPr>
        <w:t xml:space="preserve">related </w:t>
      </w:r>
      <w:r w:rsidRPr="00944132">
        <w:rPr>
          <w:rFonts w:ascii="Arial" w:hAnsi="Arial" w:cs="Arial"/>
          <w:i/>
          <w:iCs/>
          <w:sz w:val="20"/>
          <w:szCs w:val="20"/>
        </w:rPr>
        <w:t>ethics</w:t>
      </w:r>
      <w:r w:rsidR="00584298" w:rsidRPr="00944132">
        <w:rPr>
          <w:rFonts w:ascii="Arial" w:hAnsi="Arial" w:cs="Arial"/>
          <w:i/>
          <w:iCs/>
          <w:sz w:val="20"/>
          <w:szCs w:val="20"/>
        </w:rPr>
        <w:t xml:space="preserve"> </w:t>
      </w:r>
      <w:r w:rsidR="00C0742F" w:rsidRPr="00944132">
        <w:rPr>
          <w:rFonts w:ascii="Arial" w:hAnsi="Arial" w:cs="Arial"/>
          <w:i/>
          <w:iCs/>
          <w:sz w:val="20"/>
          <w:szCs w:val="20"/>
        </w:rPr>
        <w:t xml:space="preserve">work </w:t>
      </w:r>
      <w:r w:rsidR="00584298" w:rsidRPr="00944132">
        <w:rPr>
          <w:rFonts w:ascii="Arial" w:hAnsi="Arial" w:cs="Arial"/>
          <w:i/>
          <w:iCs/>
          <w:sz w:val="20"/>
          <w:szCs w:val="20"/>
        </w:rPr>
        <w:t>at the Ministry</w:t>
      </w:r>
      <w:r w:rsidR="00C0742F" w:rsidRPr="00944132">
        <w:rPr>
          <w:rFonts w:ascii="Arial" w:hAnsi="Arial" w:cs="Arial"/>
          <w:i/>
          <w:iCs/>
          <w:sz w:val="20"/>
          <w:szCs w:val="20"/>
        </w:rPr>
        <w:t xml:space="preserve"> </w:t>
      </w:r>
      <w:r w:rsidR="00AA0D03" w:rsidRPr="00944132">
        <w:rPr>
          <w:rFonts w:ascii="Arial" w:hAnsi="Arial" w:cs="Arial"/>
          <w:i/>
          <w:iCs/>
          <w:sz w:val="20"/>
          <w:szCs w:val="20"/>
        </w:rPr>
        <w:t xml:space="preserve">  </w:t>
      </w:r>
      <w:r w:rsidR="00AA7D5C" w:rsidRPr="00944132">
        <w:rPr>
          <w:rFonts w:ascii="Arial" w:hAnsi="Arial" w:cs="Arial"/>
          <w:i/>
          <w:iCs/>
          <w:sz w:val="20"/>
          <w:szCs w:val="20"/>
        </w:rPr>
        <w:t xml:space="preserve">                                                                                   </w:t>
      </w:r>
    </w:p>
    <w:p w14:paraId="3702CCCC" w14:textId="729FC7AE" w:rsidR="005B409A" w:rsidRPr="00BE44AD" w:rsidRDefault="00AA0D03" w:rsidP="005B409A">
      <w:pPr>
        <w:ind w:right="175"/>
        <w:rPr>
          <w:rFonts w:ascii="Arial" w:hAnsi="Arial" w:cs="Arial"/>
          <w:sz w:val="20"/>
          <w:szCs w:val="20"/>
        </w:rPr>
      </w:pPr>
      <w:r>
        <w:rPr>
          <w:rFonts w:ascii="Arial" w:hAnsi="Arial" w:cs="Arial"/>
          <w:sz w:val="20"/>
          <w:szCs w:val="20"/>
        </w:rPr>
        <w:t xml:space="preserve">This work </w:t>
      </w:r>
      <w:r w:rsidR="00C0742F">
        <w:rPr>
          <w:rFonts w:ascii="Arial" w:hAnsi="Arial" w:cs="Arial"/>
          <w:sz w:val="20"/>
          <w:szCs w:val="20"/>
        </w:rPr>
        <w:t>has included</w:t>
      </w:r>
      <w:r w:rsidR="002D2EE0" w:rsidRPr="00BE44AD">
        <w:rPr>
          <w:rFonts w:ascii="Arial" w:hAnsi="Arial" w:cs="Arial"/>
          <w:sz w:val="20"/>
          <w:szCs w:val="20"/>
        </w:rPr>
        <w:t xml:space="preserve"> </w:t>
      </w:r>
      <w:r w:rsidR="004B0636">
        <w:rPr>
          <w:rFonts w:ascii="Arial" w:hAnsi="Arial" w:cs="Arial"/>
          <w:sz w:val="20"/>
          <w:szCs w:val="20"/>
        </w:rPr>
        <w:t>a Secretariat</w:t>
      </w:r>
      <w:r w:rsidR="0085044F">
        <w:rPr>
          <w:rFonts w:ascii="Arial" w:hAnsi="Arial" w:cs="Arial"/>
          <w:sz w:val="20"/>
          <w:szCs w:val="20"/>
        </w:rPr>
        <w:t>-led</w:t>
      </w:r>
      <w:r w:rsidR="004B0636">
        <w:rPr>
          <w:rFonts w:ascii="Arial" w:hAnsi="Arial" w:cs="Arial"/>
          <w:sz w:val="20"/>
          <w:szCs w:val="20"/>
        </w:rPr>
        <w:t xml:space="preserve"> </w:t>
      </w:r>
      <w:r w:rsidR="002D2EE0" w:rsidRPr="00BE44AD">
        <w:rPr>
          <w:rFonts w:ascii="Arial" w:hAnsi="Arial" w:cs="Arial"/>
          <w:sz w:val="20"/>
          <w:szCs w:val="20"/>
        </w:rPr>
        <w:t>presentation</w:t>
      </w:r>
      <w:r w:rsidR="00584298" w:rsidRPr="00BE44AD">
        <w:rPr>
          <w:rFonts w:ascii="Arial" w:hAnsi="Arial" w:cs="Arial"/>
          <w:sz w:val="20"/>
          <w:szCs w:val="20"/>
        </w:rPr>
        <w:t xml:space="preserve"> </w:t>
      </w:r>
      <w:r w:rsidR="004B0636">
        <w:rPr>
          <w:rFonts w:ascii="Arial" w:hAnsi="Arial" w:cs="Arial"/>
          <w:sz w:val="20"/>
          <w:szCs w:val="20"/>
        </w:rPr>
        <w:t xml:space="preserve">to </w:t>
      </w:r>
      <w:r w:rsidR="00584298" w:rsidRPr="00BE44AD">
        <w:rPr>
          <w:rFonts w:ascii="Arial" w:hAnsi="Arial" w:cs="Arial"/>
          <w:sz w:val="20"/>
          <w:szCs w:val="20"/>
        </w:rPr>
        <w:t>the</w:t>
      </w:r>
      <w:r w:rsidR="005B409A" w:rsidRPr="00BE44AD">
        <w:rPr>
          <w:rFonts w:ascii="Arial" w:hAnsi="Arial" w:cs="Arial"/>
          <w:sz w:val="20"/>
          <w:szCs w:val="20"/>
        </w:rPr>
        <w:t xml:space="preserve"> </w:t>
      </w:r>
      <w:r w:rsidR="004B0636">
        <w:rPr>
          <w:rFonts w:ascii="Arial" w:hAnsi="Arial" w:cs="Arial"/>
          <w:sz w:val="20"/>
          <w:szCs w:val="20"/>
        </w:rPr>
        <w:t xml:space="preserve">Ministry’s </w:t>
      </w:r>
      <w:r w:rsidR="005B409A" w:rsidRPr="00BE44AD">
        <w:rPr>
          <w:rFonts w:ascii="Arial" w:hAnsi="Arial" w:cs="Arial"/>
          <w:sz w:val="20"/>
          <w:szCs w:val="20"/>
        </w:rPr>
        <w:t>vaccination sequencing team</w:t>
      </w:r>
      <w:r w:rsidR="0071595A" w:rsidRPr="00BE44AD">
        <w:rPr>
          <w:rFonts w:ascii="Arial" w:hAnsi="Arial" w:cs="Arial"/>
          <w:sz w:val="20"/>
          <w:szCs w:val="20"/>
        </w:rPr>
        <w:t xml:space="preserve">. The </w:t>
      </w:r>
      <w:r w:rsidR="0085044F">
        <w:rPr>
          <w:rFonts w:ascii="Arial" w:hAnsi="Arial" w:cs="Arial"/>
          <w:sz w:val="20"/>
          <w:szCs w:val="20"/>
        </w:rPr>
        <w:t xml:space="preserve">vaccination </w:t>
      </w:r>
      <w:r w:rsidR="0071595A" w:rsidRPr="00BE44AD">
        <w:rPr>
          <w:rFonts w:ascii="Arial" w:hAnsi="Arial" w:cs="Arial"/>
          <w:sz w:val="20"/>
          <w:szCs w:val="20"/>
        </w:rPr>
        <w:t>team indicated t</w:t>
      </w:r>
      <w:r w:rsidR="00251959" w:rsidRPr="00BE44AD">
        <w:rPr>
          <w:rFonts w:ascii="Arial" w:hAnsi="Arial" w:cs="Arial"/>
          <w:sz w:val="20"/>
          <w:szCs w:val="20"/>
        </w:rPr>
        <w:t xml:space="preserve">heir </w:t>
      </w:r>
      <w:r w:rsidR="00814E57" w:rsidRPr="00BE44AD">
        <w:rPr>
          <w:rFonts w:ascii="Arial" w:hAnsi="Arial" w:cs="Arial"/>
          <w:sz w:val="20"/>
          <w:szCs w:val="20"/>
        </w:rPr>
        <w:t xml:space="preserve">interest in </w:t>
      </w:r>
      <w:r w:rsidR="000B1A0A">
        <w:rPr>
          <w:rFonts w:ascii="Arial" w:hAnsi="Arial" w:cs="Arial"/>
          <w:sz w:val="20"/>
          <w:szCs w:val="20"/>
        </w:rPr>
        <w:t xml:space="preserve">regular ‘real time’ </w:t>
      </w:r>
      <w:r w:rsidR="00814E57" w:rsidRPr="00BE44AD">
        <w:rPr>
          <w:rFonts w:ascii="Arial" w:hAnsi="Arial" w:cs="Arial"/>
          <w:sz w:val="20"/>
          <w:szCs w:val="20"/>
        </w:rPr>
        <w:t xml:space="preserve">support from </w:t>
      </w:r>
      <w:r w:rsidR="0085044F">
        <w:rPr>
          <w:rFonts w:ascii="Arial" w:hAnsi="Arial" w:cs="Arial"/>
          <w:sz w:val="20"/>
          <w:szCs w:val="20"/>
        </w:rPr>
        <w:t>NEAC</w:t>
      </w:r>
      <w:r w:rsidR="0038596E">
        <w:rPr>
          <w:rFonts w:ascii="Arial" w:hAnsi="Arial" w:cs="Arial"/>
          <w:sz w:val="20"/>
          <w:szCs w:val="20"/>
        </w:rPr>
        <w:t xml:space="preserve"> </w:t>
      </w:r>
      <w:r w:rsidR="003D79A5">
        <w:rPr>
          <w:rFonts w:ascii="Arial" w:hAnsi="Arial" w:cs="Arial"/>
          <w:sz w:val="20"/>
          <w:szCs w:val="20"/>
        </w:rPr>
        <w:t>but they currently have</w:t>
      </w:r>
      <w:r w:rsidR="00EA01BB" w:rsidRPr="00BE44AD">
        <w:rPr>
          <w:rFonts w:ascii="Arial" w:hAnsi="Arial" w:cs="Arial"/>
          <w:sz w:val="20"/>
          <w:szCs w:val="20"/>
        </w:rPr>
        <w:t xml:space="preserve"> ongoing ethics support </w:t>
      </w:r>
      <w:r w:rsidR="003D79A5">
        <w:rPr>
          <w:rFonts w:ascii="Arial" w:hAnsi="Arial" w:cs="Arial"/>
          <w:sz w:val="20"/>
          <w:szCs w:val="20"/>
        </w:rPr>
        <w:t>from Dr Angela Ballantyne.</w:t>
      </w:r>
      <w:r w:rsidR="00944132">
        <w:rPr>
          <w:rFonts w:ascii="Arial" w:hAnsi="Arial" w:cs="Arial"/>
          <w:sz w:val="20"/>
          <w:szCs w:val="20"/>
        </w:rPr>
        <w:t xml:space="preserve"> </w:t>
      </w:r>
      <w:r w:rsidR="0070781A" w:rsidRPr="00BE44AD">
        <w:rPr>
          <w:rFonts w:ascii="Arial" w:hAnsi="Arial" w:cs="Arial"/>
          <w:sz w:val="20"/>
          <w:szCs w:val="20"/>
        </w:rPr>
        <w:t>Another aspect of the COVID-ethics work pertains to the Ministry strengthening its lead</w:t>
      </w:r>
      <w:r w:rsidR="009C21CC" w:rsidRPr="00BE44AD">
        <w:rPr>
          <w:rFonts w:ascii="Arial" w:hAnsi="Arial" w:cs="Arial"/>
          <w:sz w:val="20"/>
          <w:szCs w:val="20"/>
        </w:rPr>
        <w:t xml:space="preserve">ership in ICU and equity. The </w:t>
      </w:r>
      <w:r w:rsidR="002F32FE">
        <w:rPr>
          <w:rFonts w:ascii="Arial" w:hAnsi="Arial" w:cs="Arial"/>
          <w:sz w:val="20"/>
          <w:szCs w:val="20"/>
        </w:rPr>
        <w:t xml:space="preserve">Secretariat’s </w:t>
      </w:r>
      <w:r w:rsidR="006C38FE">
        <w:rPr>
          <w:rFonts w:ascii="Arial" w:hAnsi="Arial" w:cs="Arial"/>
          <w:sz w:val="20"/>
          <w:szCs w:val="20"/>
        </w:rPr>
        <w:t xml:space="preserve">seconded </w:t>
      </w:r>
      <w:r w:rsidR="003B623F" w:rsidRPr="00BE44AD">
        <w:rPr>
          <w:rFonts w:ascii="Arial" w:hAnsi="Arial" w:cs="Arial"/>
          <w:sz w:val="20"/>
          <w:szCs w:val="20"/>
        </w:rPr>
        <w:t>Principal</w:t>
      </w:r>
      <w:r w:rsidR="009C21CC" w:rsidRPr="00BE44AD">
        <w:rPr>
          <w:rFonts w:ascii="Arial" w:hAnsi="Arial" w:cs="Arial"/>
          <w:sz w:val="20"/>
          <w:szCs w:val="20"/>
        </w:rPr>
        <w:t xml:space="preserve"> Advisor </w:t>
      </w:r>
      <w:r w:rsidR="004B6EEB" w:rsidRPr="00BE44AD">
        <w:rPr>
          <w:rFonts w:ascii="Arial" w:hAnsi="Arial" w:cs="Arial"/>
          <w:sz w:val="20"/>
          <w:szCs w:val="20"/>
        </w:rPr>
        <w:t xml:space="preserve">will assist with convening </w:t>
      </w:r>
      <w:r w:rsidR="00C81EE4" w:rsidRPr="00BE44AD">
        <w:rPr>
          <w:rFonts w:ascii="Arial" w:hAnsi="Arial" w:cs="Arial"/>
          <w:sz w:val="20"/>
          <w:szCs w:val="20"/>
        </w:rPr>
        <w:t xml:space="preserve">an advisory group to consider and critique advice for the Health sector. The </w:t>
      </w:r>
      <w:r w:rsidR="006C38FE">
        <w:rPr>
          <w:rFonts w:ascii="Arial" w:hAnsi="Arial" w:cs="Arial"/>
          <w:sz w:val="20"/>
          <w:szCs w:val="20"/>
        </w:rPr>
        <w:t>S</w:t>
      </w:r>
      <w:r w:rsidR="00C81EE4" w:rsidRPr="00BE44AD">
        <w:rPr>
          <w:rFonts w:ascii="Arial" w:hAnsi="Arial" w:cs="Arial"/>
          <w:sz w:val="20"/>
          <w:szCs w:val="20"/>
        </w:rPr>
        <w:t xml:space="preserve">ecretariat expects that NEAC will be contacted about this. </w:t>
      </w:r>
    </w:p>
    <w:p w14:paraId="7BFD5543" w14:textId="2BE6CA5B" w:rsidR="00944132" w:rsidRDefault="006B3194" w:rsidP="000559C2">
      <w:pPr>
        <w:spacing w:after="0" w:line="240" w:lineRule="auto"/>
        <w:ind w:right="175"/>
        <w:rPr>
          <w:rFonts w:ascii="Arial" w:hAnsi="Arial" w:cs="Arial"/>
          <w:sz w:val="20"/>
          <w:szCs w:val="20"/>
        </w:rPr>
      </w:pPr>
      <w:r w:rsidRPr="00BE44AD">
        <w:rPr>
          <w:rFonts w:ascii="Arial" w:hAnsi="Arial" w:cs="Arial"/>
          <w:sz w:val="20"/>
          <w:szCs w:val="20"/>
        </w:rPr>
        <w:t xml:space="preserve"> </w:t>
      </w:r>
      <w:r w:rsidR="00AA7D5C" w:rsidRPr="00944132">
        <w:rPr>
          <w:rFonts w:ascii="Arial" w:hAnsi="Arial" w:cs="Arial"/>
          <w:i/>
          <w:iCs/>
          <w:sz w:val="20"/>
          <w:szCs w:val="20"/>
        </w:rPr>
        <w:t>N</w:t>
      </w:r>
      <w:r w:rsidRPr="00944132">
        <w:rPr>
          <w:rFonts w:ascii="Arial" w:hAnsi="Arial" w:cs="Arial"/>
          <w:i/>
          <w:iCs/>
          <w:sz w:val="20"/>
          <w:szCs w:val="20"/>
        </w:rPr>
        <w:t xml:space="preserve">ext steps for the </w:t>
      </w:r>
      <w:r w:rsidR="005B409A" w:rsidRPr="00944132">
        <w:rPr>
          <w:rFonts w:ascii="Arial" w:hAnsi="Arial" w:cs="Arial"/>
          <w:i/>
          <w:iCs/>
          <w:sz w:val="20"/>
          <w:szCs w:val="20"/>
        </w:rPr>
        <w:t>H</w:t>
      </w:r>
      <w:r w:rsidRPr="00944132">
        <w:rPr>
          <w:rFonts w:ascii="Arial" w:hAnsi="Arial" w:cs="Arial"/>
          <w:i/>
          <w:iCs/>
          <w:sz w:val="20"/>
          <w:szCs w:val="20"/>
        </w:rPr>
        <w:t xml:space="preserve">ealth and Disability </w:t>
      </w:r>
      <w:r w:rsidR="005B409A" w:rsidRPr="00944132">
        <w:rPr>
          <w:rFonts w:ascii="Arial" w:hAnsi="Arial" w:cs="Arial"/>
          <w:i/>
          <w:iCs/>
          <w:sz w:val="20"/>
          <w:szCs w:val="20"/>
        </w:rPr>
        <w:t>C</w:t>
      </w:r>
      <w:r w:rsidRPr="00944132">
        <w:rPr>
          <w:rFonts w:ascii="Arial" w:hAnsi="Arial" w:cs="Arial"/>
          <w:i/>
          <w:iCs/>
          <w:sz w:val="20"/>
          <w:szCs w:val="20"/>
        </w:rPr>
        <w:t>ommissioner</w:t>
      </w:r>
      <w:r w:rsidR="005B409A" w:rsidRPr="00944132">
        <w:rPr>
          <w:rFonts w:ascii="Arial" w:hAnsi="Arial" w:cs="Arial"/>
          <w:i/>
          <w:iCs/>
          <w:sz w:val="20"/>
          <w:szCs w:val="20"/>
        </w:rPr>
        <w:t xml:space="preserve"> </w:t>
      </w:r>
      <w:r w:rsidRPr="00944132">
        <w:rPr>
          <w:rFonts w:ascii="Arial" w:hAnsi="Arial" w:cs="Arial"/>
          <w:i/>
          <w:iCs/>
          <w:sz w:val="20"/>
          <w:szCs w:val="20"/>
        </w:rPr>
        <w:t xml:space="preserve">(HDC) </w:t>
      </w:r>
      <w:r w:rsidR="005B409A" w:rsidRPr="00944132">
        <w:rPr>
          <w:rFonts w:ascii="Arial" w:hAnsi="Arial" w:cs="Arial"/>
          <w:i/>
          <w:iCs/>
          <w:sz w:val="20"/>
          <w:szCs w:val="20"/>
        </w:rPr>
        <w:t>report and modifications of consent</w:t>
      </w:r>
      <w:r w:rsidR="005B409A" w:rsidRPr="00BE44AD">
        <w:rPr>
          <w:rFonts w:ascii="Arial" w:hAnsi="Arial" w:cs="Arial"/>
          <w:sz w:val="20"/>
          <w:szCs w:val="20"/>
        </w:rPr>
        <w:t xml:space="preserve"> </w:t>
      </w:r>
      <w:r w:rsidRPr="00BE44AD">
        <w:rPr>
          <w:rFonts w:ascii="Arial" w:hAnsi="Arial" w:cs="Arial"/>
          <w:sz w:val="20"/>
          <w:szCs w:val="20"/>
        </w:rPr>
        <w:t xml:space="preserve"> </w:t>
      </w:r>
      <w:r w:rsidR="006022FD">
        <w:rPr>
          <w:rFonts w:ascii="Arial" w:hAnsi="Arial" w:cs="Arial"/>
          <w:sz w:val="20"/>
          <w:szCs w:val="20"/>
        </w:rPr>
        <w:t xml:space="preserve">                                                                                                                                            </w:t>
      </w:r>
    </w:p>
    <w:p w14:paraId="281E426B" w14:textId="77777777" w:rsidR="00944132" w:rsidRDefault="00944132" w:rsidP="000559C2">
      <w:pPr>
        <w:spacing w:after="0" w:line="240" w:lineRule="auto"/>
        <w:ind w:right="175"/>
        <w:rPr>
          <w:rFonts w:ascii="Arial" w:hAnsi="Arial" w:cs="Arial"/>
          <w:sz w:val="20"/>
          <w:szCs w:val="20"/>
        </w:rPr>
      </w:pPr>
    </w:p>
    <w:p w14:paraId="5BD3B6BF" w14:textId="40BCDAAF" w:rsidR="00C326A5" w:rsidRPr="00BE44AD" w:rsidRDefault="006B3194" w:rsidP="000559C2">
      <w:pPr>
        <w:spacing w:after="0" w:line="240" w:lineRule="auto"/>
        <w:ind w:right="175"/>
        <w:rPr>
          <w:rFonts w:ascii="Arial" w:hAnsi="Arial" w:cs="Arial"/>
          <w:sz w:val="20"/>
          <w:szCs w:val="20"/>
        </w:rPr>
      </w:pPr>
      <w:r w:rsidRPr="00BE44AD">
        <w:rPr>
          <w:rFonts w:ascii="Arial" w:hAnsi="Arial" w:cs="Arial"/>
          <w:sz w:val="20"/>
          <w:szCs w:val="20"/>
        </w:rPr>
        <w:t>The n</w:t>
      </w:r>
      <w:r w:rsidR="005B409A" w:rsidRPr="00BE44AD">
        <w:rPr>
          <w:rFonts w:ascii="Arial" w:hAnsi="Arial" w:cs="Arial"/>
          <w:sz w:val="20"/>
          <w:szCs w:val="20"/>
        </w:rPr>
        <w:t xml:space="preserve">eed </w:t>
      </w:r>
      <w:r w:rsidRPr="00BE44AD">
        <w:rPr>
          <w:rFonts w:ascii="Arial" w:hAnsi="Arial" w:cs="Arial"/>
          <w:sz w:val="20"/>
          <w:szCs w:val="20"/>
        </w:rPr>
        <w:t xml:space="preserve">for wider </w:t>
      </w:r>
      <w:r w:rsidR="00C776FA" w:rsidRPr="00BE44AD">
        <w:rPr>
          <w:rFonts w:ascii="Arial" w:hAnsi="Arial" w:cs="Arial"/>
          <w:sz w:val="20"/>
          <w:szCs w:val="20"/>
        </w:rPr>
        <w:t>consultation, especially</w:t>
      </w:r>
      <w:r w:rsidRPr="00BE44AD">
        <w:rPr>
          <w:rFonts w:ascii="Arial" w:hAnsi="Arial" w:cs="Arial"/>
          <w:sz w:val="20"/>
          <w:szCs w:val="20"/>
        </w:rPr>
        <w:t xml:space="preserve"> with Māori was noted</w:t>
      </w:r>
      <w:r w:rsidR="00C20FDF" w:rsidRPr="00BE44AD">
        <w:rPr>
          <w:rFonts w:ascii="Arial" w:hAnsi="Arial" w:cs="Arial"/>
          <w:sz w:val="20"/>
          <w:szCs w:val="20"/>
        </w:rPr>
        <w:t xml:space="preserve">.  </w:t>
      </w:r>
      <w:r w:rsidR="006022FD">
        <w:rPr>
          <w:rFonts w:ascii="Arial" w:hAnsi="Arial" w:cs="Arial"/>
          <w:sz w:val="20"/>
          <w:szCs w:val="20"/>
        </w:rPr>
        <w:t xml:space="preserve">as well as a </w:t>
      </w:r>
      <w:r w:rsidR="00C20FDF" w:rsidRPr="00BE44AD">
        <w:rPr>
          <w:rFonts w:ascii="Arial" w:hAnsi="Arial" w:cs="Arial"/>
          <w:sz w:val="20"/>
          <w:szCs w:val="20"/>
        </w:rPr>
        <w:t>new, high-level letter</w:t>
      </w:r>
      <w:r w:rsidR="0029538B" w:rsidRPr="00BE44AD">
        <w:rPr>
          <w:rFonts w:ascii="Arial" w:hAnsi="Arial" w:cs="Arial"/>
          <w:sz w:val="20"/>
          <w:szCs w:val="20"/>
        </w:rPr>
        <w:t xml:space="preserve"> </w:t>
      </w:r>
      <w:r w:rsidR="005B409A" w:rsidRPr="00BE44AD">
        <w:rPr>
          <w:rFonts w:ascii="Arial" w:hAnsi="Arial" w:cs="Arial"/>
          <w:sz w:val="20"/>
          <w:szCs w:val="20"/>
        </w:rPr>
        <w:t xml:space="preserve">to the new </w:t>
      </w:r>
      <w:r w:rsidR="0029538B" w:rsidRPr="00BE44AD">
        <w:rPr>
          <w:rFonts w:ascii="Arial" w:hAnsi="Arial" w:cs="Arial"/>
          <w:sz w:val="20"/>
          <w:szCs w:val="20"/>
        </w:rPr>
        <w:t>M</w:t>
      </w:r>
      <w:r w:rsidR="005B409A" w:rsidRPr="00BE44AD">
        <w:rPr>
          <w:rFonts w:ascii="Arial" w:hAnsi="Arial" w:cs="Arial"/>
          <w:sz w:val="20"/>
          <w:szCs w:val="20"/>
        </w:rPr>
        <w:t xml:space="preserve">inister and </w:t>
      </w:r>
      <w:r w:rsidR="0029538B" w:rsidRPr="00BE44AD">
        <w:rPr>
          <w:rFonts w:ascii="Arial" w:hAnsi="Arial" w:cs="Arial"/>
          <w:sz w:val="20"/>
          <w:szCs w:val="20"/>
        </w:rPr>
        <w:t>C</w:t>
      </w:r>
      <w:r w:rsidR="005B409A" w:rsidRPr="00BE44AD">
        <w:rPr>
          <w:rFonts w:ascii="Arial" w:hAnsi="Arial" w:cs="Arial"/>
          <w:sz w:val="20"/>
          <w:szCs w:val="20"/>
        </w:rPr>
        <w:t>ommissioner</w:t>
      </w:r>
      <w:r w:rsidR="00D974BB">
        <w:rPr>
          <w:rFonts w:ascii="Arial" w:hAnsi="Arial" w:cs="Arial"/>
          <w:sz w:val="20"/>
          <w:szCs w:val="20"/>
        </w:rPr>
        <w:t xml:space="preserve"> to</w:t>
      </w:r>
      <w:r w:rsidR="00832F80">
        <w:rPr>
          <w:rFonts w:ascii="Arial" w:hAnsi="Arial" w:cs="Arial"/>
          <w:sz w:val="20"/>
          <w:szCs w:val="20"/>
        </w:rPr>
        <w:t xml:space="preserve"> </w:t>
      </w:r>
      <w:r w:rsidR="00194718" w:rsidRPr="00BE44AD">
        <w:rPr>
          <w:rFonts w:ascii="Arial" w:hAnsi="Arial" w:cs="Arial"/>
          <w:sz w:val="20"/>
          <w:szCs w:val="20"/>
        </w:rPr>
        <w:t>ensure that the new</w:t>
      </w:r>
      <w:r w:rsidR="005B409A" w:rsidRPr="00BE44AD">
        <w:rPr>
          <w:rFonts w:ascii="Arial" w:hAnsi="Arial" w:cs="Arial"/>
          <w:sz w:val="20"/>
          <w:szCs w:val="20"/>
        </w:rPr>
        <w:t xml:space="preserve"> Minister</w:t>
      </w:r>
      <w:r w:rsidR="00194718" w:rsidRPr="00BE44AD">
        <w:rPr>
          <w:rFonts w:ascii="Arial" w:hAnsi="Arial" w:cs="Arial"/>
          <w:sz w:val="20"/>
          <w:szCs w:val="20"/>
        </w:rPr>
        <w:t xml:space="preserve"> is aware of this issue before resourcing it. </w:t>
      </w:r>
      <w:r w:rsidR="00B25420" w:rsidRPr="00BE44AD">
        <w:rPr>
          <w:rFonts w:ascii="Arial" w:hAnsi="Arial" w:cs="Arial"/>
          <w:sz w:val="20"/>
          <w:szCs w:val="20"/>
        </w:rPr>
        <w:t xml:space="preserve"> </w:t>
      </w:r>
      <w:r w:rsidR="005B409A" w:rsidRPr="00BE44AD">
        <w:rPr>
          <w:rFonts w:ascii="Arial" w:hAnsi="Arial" w:cs="Arial"/>
          <w:sz w:val="20"/>
          <w:szCs w:val="20"/>
        </w:rPr>
        <w:t xml:space="preserve"> </w:t>
      </w:r>
      <w:r w:rsidR="00B06EC7" w:rsidRPr="00BE44AD">
        <w:rPr>
          <w:rFonts w:ascii="Arial" w:hAnsi="Arial" w:cs="Arial"/>
          <w:sz w:val="20"/>
          <w:szCs w:val="20"/>
        </w:rPr>
        <w:t xml:space="preserve"> </w:t>
      </w:r>
      <w:r w:rsidR="006133A1">
        <w:rPr>
          <w:rFonts w:ascii="Arial" w:hAnsi="Arial" w:cs="Arial"/>
          <w:sz w:val="20"/>
          <w:szCs w:val="20"/>
        </w:rPr>
        <w:t>An up</w:t>
      </w:r>
      <w:r w:rsidR="00D474C5">
        <w:rPr>
          <w:rFonts w:ascii="Arial" w:hAnsi="Arial" w:cs="Arial"/>
          <w:sz w:val="20"/>
          <w:szCs w:val="20"/>
        </w:rPr>
        <w:t>date</w:t>
      </w:r>
      <w:r w:rsidR="006133A1">
        <w:rPr>
          <w:rFonts w:ascii="Arial" w:hAnsi="Arial" w:cs="Arial"/>
          <w:sz w:val="20"/>
          <w:szCs w:val="20"/>
        </w:rPr>
        <w:t xml:space="preserve"> for original stakeholders</w:t>
      </w:r>
      <w:r w:rsidR="00D474C5">
        <w:rPr>
          <w:rFonts w:ascii="Arial" w:hAnsi="Arial" w:cs="Arial"/>
          <w:sz w:val="20"/>
          <w:szCs w:val="20"/>
        </w:rPr>
        <w:t xml:space="preserve"> is also planned. </w:t>
      </w:r>
    </w:p>
    <w:p w14:paraId="53CB05B0" w14:textId="77777777" w:rsidR="00C326A5" w:rsidRPr="00BE44AD" w:rsidRDefault="00C326A5" w:rsidP="000559C2">
      <w:pPr>
        <w:spacing w:after="0" w:line="240" w:lineRule="auto"/>
        <w:ind w:right="175"/>
        <w:rPr>
          <w:rFonts w:ascii="Arial" w:hAnsi="Arial" w:cs="Arial"/>
          <w:sz w:val="20"/>
          <w:szCs w:val="20"/>
        </w:rPr>
      </w:pPr>
    </w:p>
    <w:p w14:paraId="0CDA9147" w14:textId="7C04C949" w:rsidR="00894C6B" w:rsidRPr="00944132" w:rsidRDefault="005B409A" w:rsidP="0053026B">
      <w:pPr>
        <w:spacing w:after="0" w:line="240" w:lineRule="auto"/>
        <w:ind w:right="175"/>
        <w:rPr>
          <w:rFonts w:ascii="Arial" w:hAnsi="Arial" w:cs="Arial"/>
          <w:i/>
          <w:iCs/>
          <w:sz w:val="20"/>
          <w:szCs w:val="20"/>
        </w:rPr>
      </w:pPr>
      <w:r w:rsidRPr="00944132">
        <w:rPr>
          <w:rFonts w:ascii="Arial" w:hAnsi="Arial" w:cs="Arial"/>
          <w:i/>
          <w:iCs/>
          <w:sz w:val="20"/>
          <w:szCs w:val="20"/>
        </w:rPr>
        <w:t xml:space="preserve">NEAC Standards for Health and Disability Research and Quality Improvement </w:t>
      </w:r>
      <w:r w:rsidR="001D5947" w:rsidRPr="00944132">
        <w:rPr>
          <w:rFonts w:ascii="Arial" w:hAnsi="Arial" w:cs="Arial"/>
          <w:i/>
          <w:iCs/>
          <w:sz w:val="20"/>
          <w:szCs w:val="20"/>
        </w:rPr>
        <w:t xml:space="preserve">(the Standards) </w:t>
      </w:r>
      <w:r w:rsidR="00564BF9" w:rsidRPr="00944132">
        <w:rPr>
          <w:rFonts w:ascii="Arial" w:hAnsi="Arial" w:cs="Arial"/>
          <w:i/>
          <w:iCs/>
          <w:sz w:val="20"/>
          <w:szCs w:val="20"/>
        </w:rPr>
        <w:t xml:space="preserve">annual review. </w:t>
      </w:r>
    </w:p>
    <w:p w14:paraId="211EBC7B" w14:textId="77777777" w:rsidR="001F639E" w:rsidRDefault="001F639E" w:rsidP="0053026B">
      <w:pPr>
        <w:spacing w:after="0" w:line="240" w:lineRule="auto"/>
        <w:ind w:right="175"/>
        <w:rPr>
          <w:rFonts w:ascii="Arial" w:hAnsi="Arial" w:cs="Arial"/>
          <w:sz w:val="20"/>
          <w:szCs w:val="20"/>
        </w:rPr>
      </w:pPr>
    </w:p>
    <w:p w14:paraId="43484F42" w14:textId="7119C77E" w:rsidR="0053026B" w:rsidRDefault="00E370D4" w:rsidP="0053026B">
      <w:pPr>
        <w:spacing w:after="0" w:line="240" w:lineRule="auto"/>
        <w:ind w:right="175"/>
        <w:rPr>
          <w:rFonts w:ascii="Arial" w:hAnsi="Arial" w:cs="Arial"/>
          <w:sz w:val="20"/>
          <w:szCs w:val="20"/>
        </w:rPr>
      </w:pPr>
      <w:r w:rsidRPr="00BE44AD">
        <w:rPr>
          <w:rFonts w:ascii="Arial" w:hAnsi="Arial" w:cs="Arial"/>
          <w:sz w:val="20"/>
          <w:szCs w:val="20"/>
        </w:rPr>
        <w:t xml:space="preserve">NEAC agreed </w:t>
      </w:r>
      <w:r w:rsidR="00817906" w:rsidRPr="00BE44AD">
        <w:rPr>
          <w:rFonts w:ascii="Arial" w:hAnsi="Arial" w:cs="Arial"/>
          <w:sz w:val="20"/>
          <w:szCs w:val="20"/>
        </w:rPr>
        <w:t>that</w:t>
      </w:r>
      <w:r w:rsidR="001D5947" w:rsidRPr="00BE44AD">
        <w:rPr>
          <w:rFonts w:ascii="Arial" w:hAnsi="Arial" w:cs="Arial"/>
          <w:sz w:val="20"/>
          <w:szCs w:val="20"/>
        </w:rPr>
        <w:t xml:space="preserve"> </w:t>
      </w:r>
      <w:r w:rsidRPr="00BE44AD">
        <w:rPr>
          <w:rFonts w:ascii="Arial" w:hAnsi="Arial" w:cs="Arial"/>
          <w:sz w:val="20"/>
          <w:szCs w:val="20"/>
        </w:rPr>
        <w:t xml:space="preserve">emailing </w:t>
      </w:r>
      <w:r w:rsidR="00B27FE9" w:rsidRPr="00BE44AD">
        <w:rPr>
          <w:rFonts w:ascii="Arial" w:hAnsi="Arial" w:cs="Arial"/>
          <w:sz w:val="20"/>
          <w:szCs w:val="20"/>
        </w:rPr>
        <w:t>relevant committees and stakeholders</w:t>
      </w:r>
      <w:r w:rsidR="001D5947" w:rsidRPr="00BE44AD">
        <w:rPr>
          <w:rFonts w:ascii="Arial" w:hAnsi="Arial" w:cs="Arial"/>
          <w:sz w:val="20"/>
          <w:szCs w:val="20"/>
        </w:rPr>
        <w:t xml:space="preserve"> to ask</w:t>
      </w:r>
      <w:r w:rsidR="00B27FE9" w:rsidRPr="00BE44AD">
        <w:rPr>
          <w:rFonts w:ascii="Arial" w:hAnsi="Arial" w:cs="Arial"/>
          <w:sz w:val="20"/>
          <w:szCs w:val="20"/>
        </w:rPr>
        <w:t xml:space="preserve"> for feedback abo</w:t>
      </w:r>
      <w:r w:rsidR="001D5947" w:rsidRPr="00BE44AD">
        <w:rPr>
          <w:rFonts w:ascii="Arial" w:hAnsi="Arial" w:cs="Arial"/>
          <w:sz w:val="20"/>
          <w:szCs w:val="20"/>
        </w:rPr>
        <w:t>ut the Standards, including suggested amendments</w:t>
      </w:r>
      <w:r w:rsidR="00817906" w:rsidRPr="00BE44AD">
        <w:rPr>
          <w:rFonts w:ascii="Arial" w:hAnsi="Arial" w:cs="Arial"/>
          <w:sz w:val="20"/>
          <w:szCs w:val="20"/>
        </w:rPr>
        <w:t xml:space="preserve">, is the most </w:t>
      </w:r>
      <w:r w:rsidR="004531B9" w:rsidRPr="00BE44AD">
        <w:rPr>
          <w:rFonts w:ascii="Arial" w:hAnsi="Arial" w:cs="Arial"/>
          <w:sz w:val="20"/>
          <w:szCs w:val="20"/>
        </w:rPr>
        <w:t>effective</w:t>
      </w:r>
      <w:r w:rsidR="00817906" w:rsidRPr="00BE44AD">
        <w:rPr>
          <w:rFonts w:ascii="Arial" w:hAnsi="Arial" w:cs="Arial"/>
          <w:sz w:val="20"/>
          <w:szCs w:val="20"/>
        </w:rPr>
        <w:t xml:space="preserve"> approach. </w:t>
      </w:r>
      <w:r w:rsidR="00FD1FEA">
        <w:rPr>
          <w:rFonts w:ascii="Arial" w:hAnsi="Arial" w:cs="Arial"/>
          <w:sz w:val="20"/>
          <w:szCs w:val="20"/>
        </w:rPr>
        <w:t xml:space="preserve">This </w:t>
      </w:r>
      <w:r w:rsidR="003D15C0">
        <w:rPr>
          <w:rFonts w:ascii="Arial" w:hAnsi="Arial" w:cs="Arial"/>
          <w:sz w:val="20"/>
          <w:szCs w:val="20"/>
        </w:rPr>
        <w:t xml:space="preserve">approach </w:t>
      </w:r>
      <w:r w:rsidR="00FD1FEA">
        <w:rPr>
          <w:rFonts w:ascii="Arial" w:hAnsi="Arial" w:cs="Arial"/>
          <w:sz w:val="20"/>
          <w:szCs w:val="20"/>
        </w:rPr>
        <w:t>allows s</w:t>
      </w:r>
      <w:r w:rsidR="004531B9" w:rsidRPr="00BE44AD">
        <w:rPr>
          <w:rFonts w:ascii="Arial" w:hAnsi="Arial" w:cs="Arial"/>
          <w:sz w:val="20"/>
          <w:szCs w:val="20"/>
        </w:rPr>
        <w:t xml:space="preserve">takeholders </w:t>
      </w:r>
      <w:r w:rsidR="00FD1FEA">
        <w:rPr>
          <w:rFonts w:ascii="Arial" w:hAnsi="Arial" w:cs="Arial"/>
          <w:sz w:val="20"/>
          <w:szCs w:val="20"/>
        </w:rPr>
        <w:t xml:space="preserve">to </w:t>
      </w:r>
      <w:r w:rsidR="00FF5CA9">
        <w:rPr>
          <w:rFonts w:ascii="Arial" w:hAnsi="Arial" w:cs="Arial"/>
          <w:sz w:val="20"/>
          <w:szCs w:val="20"/>
        </w:rPr>
        <w:t xml:space="preserve">review the </w:t>
      </w:r>
      <w:r w:rsidR="004531B9" w:rsidRPr="00BE44AD">
        <w:rPr>
          <w:rFonts w:ascii="Arial" w:hAnsi="Arial" w:cs="Arial"/>
          <w:sz w:val="20"/>
          <w:szCs w:val="20"/>
        </w:rPr>
        <w:t>document itself and leave comments and/ or write a cover letter</w:t>
      </w:r>
      <w:r w:rsidR="00786C59" w:rsidRPr="00BE44AD">
        <w:rPr>
          <w:rFonts w:ascii="Arial" w:hAnsi="Arial" w:cs="Arial"/>
          <w:sz w:val="20"/>
          <w:szCs w:val="20"/>
        </w:rPr>
        <w:t xml:space="preserve"> with advised changes</w:t>
      </w:r>
      <w:r w:rsidR="001239F1" w:rsidRPr="00BE44AD">
        <w:rPr>
          <w:rFonts w:ascii="Arial" w:hAnsi="Arial" w:cs="Arial"/>
          <w:sz w:val="20"/>
          <w:szCs w:val="20"/>
        </w:rPr>
        <w:t xml:space="preserve">. </w:t>
      </w:r>
      <w:r w:rsidR="004579F8" w:rsidRPr="00BE44AD">
        <w:rPr>
          <w:rFonts w:ascii="Arial" w:hAnsi="Arial" w:cs="Arial"/>
          <w:sz w:val="20"/>
          <w:szCs w:val="20"/>
        </w:rPr>
        <w:t xml:space="preserve">It will also be possible to hold consultations with stakeholders over Zoom where necessary. </w:t>
      </w:r>
      <w:r w:rsidR="00C46560">
        <w:rPr>
          <w:rFonts w:ascii="Arial" w:hAnsi="Arial" w:cs="Arial"/>
          <w:sz w:val="20"/>
          <w:szCs w:val="20"/>
        </w:rPr>
        <w:t>The Secretariat will prov</w:t>
      </w:r>
      <w:r w:rsidR="00A73D13">
        <w:rPr>
          <w:rFonts w:ascii="Arial" w:hAnsi="Arial" w:cs="Arial"/>
          <w:sz w:val="20"/>
          <w:szCs w:val="20"/>
        </w:rPr>
        <w:t xml:space="preserve">ide NEAC with the consultation findings. </w:t>
      </w:r>
    </w:p>
    <w:p w14:paraId="79A432F3" w14:textId="77777777" w:rsidR="0053026B" w:rsidRDefault="0053026B" w:rsidP="0053026B">
      <w:pPr>
        <w:spacing w:after="0" w:line="240" w:lineRule="auto"/>
        <w:ind w:right="175"/>
        <w:rPr>
          <w:rFonts w:ascii="Arial" w:hAnsi="Arial" w:cs="Arial"/>
          <w:sz w:val="20"/>
          <w:szCs w:val="20"/>
        </w:rPr>
      </w:pPr>
    </w:p>
    <w:p w14:paraId="25C27E3F" w14:textId="002CDAF2" w:rsidR="00BD5459" w:rsidRDefault="00655751" w:rsidP="0053026B">
      <w:pPr>
        <w:spacing w:after="0" w:line="240" w:lineRule="auto"/>
        <w:ind w:right="175"/>
        <w:rPr>
          <w:rFonts w:ascii="Arial" w:hAnsi="Arial" w:cs="Arial"/>
          <w:sz w:val="20"/>
          <w:szCs w:val="20"/>
        </w:rPr>
      </w:pPr>
      <w:r w:rsidRPr="00944132">
        <w:rPr>
          <w:rFonts w:ascii="Arial" w:hAnsi="Arial" w:cs="Arial"/>
          <w:i/>
          <w:iCs/>
          <w:sz w:val="20"/>
          <w:szCs w:val="20"/>
        </w:rPr>
        <w:t>Health and Disability Ethics Committee</w:t>
      </w:r>
      <w:r w:rsidR="00BD5459" w:rsidRPr="00944132">
        <w:rPr>
          <w:rFonts w:ascii="Arial" w:hAnsi="Arial" w:cs="Arial"/>
          <w:i/>
          <w:iCs/>
          <w:sz w:val="20"/>
          <w:szCs w:val="20"/>
        </w:rPr>
        <w:t>s</w:t>
      </w:r>
      <w:r w:rsidRPr="00944132">
        <w:rPr>
          <w:rFonts w:ascii="Arial" w:hAnsi="Arial" w:cs="Arial"/>
          <w:i/>
          <w:iCs/>
          <w:sz w:val="20"/>
          <w:szCs w:val="20"/>
        </w:rPr>
        <w:t xml:space="preserve"> (HDEC) modernisation projec</w:t>
      </w:r>
      <w:r w:rsidR="00504229" w:rsidRPr="00944132">
        <w:rPr>
          <w:rFonts w:ascii="Arial" w:hAnsi="Arial" w:cs="Arial"/>
          <w:i/>
          <w:iCs/>
          <w:sz w:val="20"/>
          <w:szCs w:val="20"/>
        </w:rPr>
        <w:t>t</w:t>
      </w:r>
      <w:r w:rsidR="00504229" w:rsidRPr="00BE44AD">
        <w:rPr>
          <w:rFonts w:ascii="Arial" w:hAnsi="Arial" w:cs="Arial"/>
          <w:sz w:val="20"/>
          <w:szCs w:val="20"/>
        </w:rPr>
        <w:t xml:space="preserve"> </w:t>
      </w:r>
    </w:p>
    <w:p w14:paraId="0AE3067E" w14:textId="77777777" w:rsidR="001F639E" w:rsidRDefault="001F639E" w:rsidP="0053026B">
      <w:pPr>
        <w:spacing w:after="0" w:line="240" w:lineRule="auto"/>
        <w:ind w:right="175"/>
        <w:rPr>
          <w:rFonts w:ascii="Arial" w:hAnsi="Arial" w:cs="Arial"/>
          <w:sz w:val="20"/>
          <w:szCs w:val="20"/>
        </w:rPr>
      </w:pPr>
    </w:p>
    <w:p w14:paraId="1C05A25E" w14:textId="77777777" w:rsidR="00944132" w:rsidRDefault="005A1308" w:rsidP="00944132">
      <w:pPr>
        <w:spacing w:after="0" w:line="240" w:lineRule="auto"/>
        <w:ind w:right="175"/>
        <w:rPr>
          <w:rFonts w:ascii="Arial" w:hAnsi="Arial" w:cs="Arial"/>
          <w:sz w:val="20"/>
          <w:szCs w:val="20"/>
        </w:rPr>
      </w:pPr>
      <w:r>
        <w:rPr>
          <w:rFonts w:ascii="Arial" w:hAnsi="Arial" w:cs="Arial"/>
          <w:sz w:val="20"/>
          <w:szCs w:val="20"/>
        </w:rPr>
        <w:t>The Secretariat is implementing a</w:t>
      </w:r>
      <w:r w:rsidR="009C12AC">
        <w:rPr>
          <w:rFonts w:ascii="Arial" w:hAnsi="Arial" w:cs="Arial"/>
          <w:sz w:val="20"/>
          <w:szCs w:val="20"/>
        </w:rPr>
        <w:t xml:space="preserve"> new online application platform </w:t>
      </w:r>
      <w:r>
        <w:rPr>
          <w:rFonts w:ascii="Arial" w:hAnsi="Arial" w:cs="Arial"/>
          <w:sz w:val="20"/>
          <w:szCs w:val="20"/>
        </w:rPr>
        <w:t>for HDECs</w:t>
      </w:r>
      <w:r w:rsidR="009B4C9C" w:rsidRPr="00BE44AD">
        <w:rPr>
          <w:rFonts w:ascii="Arial" w:hAnsi="Arial" w:cs="Arial"/>
          <w:sz w:val="20"/>
          <w:szCs w:val="20"/>
        </w:rPr>
        <w:t xml:space="preserve"> </w:t>
      </w:r>
      <w:r w:rsidR="008E6D1E">
        <w:rPr>
          <w:rFonts w:ascii="Arial" w:hAnsi="Arial" w:cs="Arial"/>
          <w:sz w:val="20"/>
          <w:szCs w:val="20"/>
        </w:rPr>
        <w:t xml:space="preserve">and taking the </w:t>
      </w:r>
      <w:r w:rsidR="009B4C9C" w:rsidRPr="00BE44AD">
        <w:rPr>
          <w:rFonts w:ascii="Arial" w:hAnsi="Arial" w:cs="Arial"/>
          <w:sz w:val="20"/>
          <w:szCs w:val="20"/>
        </w:rPr>
        <w:t xml:space="preserve">opportunity to update New Zealand’s HDEC system in general. </w:t>
      </w:r>
      <w:r w:rsidR="00A37B29" w:rsidRPr="00BE44AD">
        <w:rPr>
          <w:rFonts w:ascii="Arial" w:hAnsi="Arial" w:cs="Arial"/>
          <w:sz w:val="20"/>
          <w:szCs w:val="20"/>
        </w:rPr>
        <w:t xml:space="preserve"> </w:t>
      </w:r>
      <w:r w:rsidR="008E6D1E">
        <w:rPr>
          <w:rFonts w:ascii="Arial" w:hAnsi="Arial" w:cs="Arial"/>
          <w:sz w:val="20"/>
          <w:szCs w:val="20"/>
        </w:rPr>
        <w:t>I</w:t>
      </w:r>
      <w:r w:rsidR="00A37B29" w:rsidRPr="00BE44AD">
        <w:rPr>
          <w:rFonts w:ascii="Arial" w:hAnsi="Arial" w:cs="Arial"/>
          <w:sz w:val="20"/>
          <w:szCs w:val="20"/>
        </w:rPr>
        <w:t>ndustry</w:t>
      </w:r>
      <w:r w:rsidR="008E6D1E">
        <w:rPr>
          <w:rFonts w:ascii="Arial" w:hAnsi="Arial" w:cs="Arial"/>
          <w:sz w:val="20"/>
          <w:szCs w:val="20"/>
        </w:rPr>
        <w:t xml:space="preserve"> advice</w:t>
      </w:r>
      <w:r w:rsidR="00A37B29" w:rsidRPr="00BE44AD">
        <w:rPr>
          <w:rFonts w:ascii="Arial" w:hAnsi="Arial" w:cs="Arial"/>
          <w:sz w:val="20"/>
          <w:szCs w:val="20"/>
        </w:rPr>
        <w:t xml:space="preserve"> that New Zealand is likely to get a ground swell of trials</w:t>
      </w:r>
      <w:r w:rsidR="005B6DFC">
        <w:rPr>
          <w:rFonts w:ascii="Arial" w:hAnsi="Arial" w:cs="Arial"/>
          <w:sz w:val="20"/>
          <w:szCs w:val="20"/>
        </w:rPr>
        <w:t xml:space="preserve"> reinforces the need for the modernisation project.</w:t>
      </w:r>
      <w:r w:rsidR="00A37B29" w:rsidRPr="00BE44AD">
        <w:rPr>
          <w:rFonts w:ascii="Arial" w:hAnsi="Arial" w:cs="Arial"/>
          <w:sz w:val="20"/>
          <w:szCs w:val="20"/>
        </w:rPr>
        <w:t xml:space="preserve"> </w:t>
      </w:r>
      <w:r w:rsidR="009B4C9C" w:rsidRPr="00BE44AD">
        <w:rPr>
          <w:rFonts w:ascii="Arial" w:hAnsi="Arial" w:cs="Arial"/>
          <w:sz w:val="20"/>
          <w:szCs w:val="20"/>
        </w:rPr>
        <w:t>An advisory group will be set up</w:t>
      </w:r>
      <w:r w:rsidR="005C2521">
        <w:rPr>
          <w:rFonts w:ascii="Arial" w:hAnsi="Arial" w:cs="Arial"/>
          <w:sz w:val="20"/>
          <w:szCs w:val="20"/>
        </w:rPr>
        <w:t xml:space="preserve"> and will include NEAC members</w:t>
      </w:r>
      <w:r w:rsidR="00944132">
        <w:rPr>
          <w:rFonts w:ascii="Arial" w:hAnsi="Arial" w:cs="Arial"/>
          <w:sz w:val="20"/>
          <w:szCs w:val="20"/>
        </w:rPr>
        <w:t>.</w:t>
      </w:r>
    </w:p>
    <w:p w14:paraId="790051A6" w14:textId="77777777" w:rsidR="00944132" w:rsidRDefault="00944132" w:rsidP="00944132">
      <w:pPr>
        <w:spacing w:after="0" w:line="240" w:lineRule="auto"/>
        <w:ind w:right="175"/>
        <w:rPr>
          <w:rFonts w:ascii="Arial" w:hAnsi="Arial" w:cs="Arial"/>
          <w:sz w:val="20"/>
          <w:szCs w:val="20"/>
        </w:rPr>
      </w:pPr>
    </w:p>
    <w:p w14:paraId="2E284491" w14:textId="1F32C019" w:rsidR="00A81D9C" w:rsidRPr="00BE44AD" w:rsidRDefault="00A81D9C" w:rsidP="00944132">
      <w:pPr>
        <w:spacing w:after="0" w:line="240" w:lineRule="auto"/>
        <w:ind w:right="175"/>
        <w:rPr>
          <w:rFonts w:ascii="Arial" w:hAnsi="Arial" w:cs="Arial"/>
          <w:sz w:val="20"/>
          <w:szCs w:val="20"/>
        </w:rPr>
      </w:pPr>
      <w:r w:rsidRPr="00BE44AD">
        <w:rPr>
          <w:rFonts w:ascii="Arial" w:hAnsi="Arial" w:cs="Arial"/>
          <w:sz w:val="20"/>
          <w:szCs w:val="20"/>
        </w:rPr>
        <w:t xml:space="preserve">The </w:t>
      </w:r>
      <w:r w:rsidR="00843DF2">
        <w:rPr>
          <w:rFonts w:ascii="Arial" w:hAnsi="Arial" w:cs="Arial"/>
          <w:sz w:val="20"/>
          <w:szCs w:val="20"/>
        </w:rPr>
        <w:t>S</w:t>
      </w:r>
      <w:r w:rsidRPr="00BE44AD">
        <w:rPr>
          <w:rFonts w:ascii="Arial" w:hAnsi="Arial" w:cs="Arial"/>
          <w:sz w:val="20"/>
          <w:szCs w:val="20"/>
        </w:rPr>
        <w:t xml:space="preserve">ecretariat noted that </w:t>
      </w:r>
      <w:r w:rsidR="00B52933" w:rsidRPr="00BE44AD">
        <w:rPr>
          <w:rFonts w:ascii="Arial" w:hAnsi="Arial" w:cs="Arial"/>
          <w:sz w:val="20"/>
          <w:szCs w:val="20"/>
        </w:rPr>
        <w:t xml:space="preserve">presenting at a WHO APNEC </w:t>
      </w:r>
      <w:r w:rsidR="00547967" w:rsidRPr="00BE44AD">
        <w:rPr>
          <w:rFonts w:ascii="Arial" w:hAnsi="Arial" w:cs="Arial"/>
          <w:sz w:val="20"/>
          <w:szCs w:val="20"/>
        </w:rPr>
        <w:t xml:space="preserve">has been delayed but will happen sometime this year. </w:t>
      </w:r>
    </w:p>
    <w:p w14:paraId="44267ADA" w14:textId="77777777" w:rsidR="00944132" w:rsidRDefault="00944132" w:rsidP="005B409A">
      <w:pPr>
        <w:ind w:right="175"/>
        <w:rPr>
          <w:rFonts w:ascii="Arial" w:hAnsi="Arial" w:cs="Arial"/>
          <w:b/>
          <w:bCs/>
          <w:sz w:val="20"/>
          <w:szCs w:val="20"/>
        </w:rPr>
      </w:pPr>
    </w:p>
    <w:p w14:paraId="2C38AA78" w14:textId="77777777" w:rsidR="00944132" w:rsidRDefault="00944132" w:rsidP="005B409A">
      <w:pPr>
        <w:ind w:right="175"/>
        <w:rPr>
          <w:rFonts w:ascii="Arial" w:hAnsi="Arial" w:cs="Arial"/>
          <w:b/>
          <w:bCs/>
          <w:sz w:val="20"/>
          <w:szCs w:val="20"/>
        </w:rPr>
      </w:pPr>
    </w:p>
    <w:p w14:paraId="675C0693" w14:textId="1343D46A" w:rsidR="00445A1D" w:rsidRPr="00BE44AD" w:rsidRDefault="00445A1D" w:rsidP="005B409A">
      <w:pPr>
        <w:ind w:right="175"/>
        <w:rPr>
          <w:rFonts w:ascii="Arial" w:hAnsi="Arial" w:cs="Arial"/>
          <w:b/>
          <w:bCs/>
          <w:sz w:val="20"/>
          <w:szCs w:val="20"/>
        </w:rPr>
      </w:pPr>
      <w:r w:rsidRPr="00BE44AD">
        <w:rPr>
          <w:rFonts w:ascii="Arial" w:hAnsi="Arial" w:cs="Arial"/>
          <w:b/>
          <w:bCs/>
          <w:sz w:val="20"/>
          <w:szCs w:val="20"/>
        </w:rPr>
        <w:t>Actions:</w:t>
      </w:r>
    </w:p>
    <w:p w14:paraId="48481AC6" w14:textId="778E7023" w:rsidR="005B409A" w:rsidRPr="00BE44AD" w:rsidRDefault="00445A1D" w:rsidP="009A628A">
      <w:pPr>
        <w:pStyle w:val="ListParagraph"/>
        <w:numPr>
          <w:ilvl w:val="0"/>
          <w:numId w:val="8"/>
        </w:numPr>
        <w:ind w:right="175"/>
        <w:rPr>
          <w:rFonts w:ascii="Arial" w:hAnsi="Arial" w:cs="Arial"/>
          <w:sz w:val="20"/>
          <w:szCs w:val="20"/>
        </w:rPr>
      </w:pPr>
      <w:r w:rsidRPr="00BE44AD">
        <w:rPr>
          <w:rFonts w:ascii="Arial" w:hAnsi="Arial" w:cs="Arial"/>
          <w:sz w:val="20"/>
          <w:szCs w:val="20"/>
        </w:rPr>
        <w:t xml:space="preserve">Secretariat to </w:t>
      </w:r>
      <w:r w:rsidR="00712924" w:rsidRPr="00BE44AD">
        <w:rPr>
          <w:rFonts w:ascii="Arial" w:hAnsi="Arial" w:cs="Arial"/>
          <w:sz w:val="20"/>
          <w:szCs w:val="20"/>
        </w:rPr>
        <w:t xml:space="preserve">contact the Minister about attending a NEAC meeting if </w:t>
      </w:r>
      <w:r w:rsidR="00BA75EC" w:rsidRPr="00BE44AD">
        <w:rPr>
          <w:rFonts w:ascii="Arial" w:hAnsi="Arial" w:cs="Arial"/>
          <w:sz w:val="20"/>
          <w:szCs w:val="20"/>
        </w:rPr>
        <w:t>the Minister agrees to it in the BIM</w:t>
      </w:r>
    </w:p>
    <w:p w14:paraId="2E70DEF5" w14:textId="5291460D" w:rsidR="002879D1" w:rsidRPr="00BE44AD" w:rsidRDefault="008D250D" w:rsidP="009A628A">
      <w:pPr>
        <w:pStyle w:val="ListParagraph"/>
        <w:numPr>
          <w:ilvl w:val="0"/>
          <w:numId w:val="8"/>
        </w:numPr>
        <w:ind w:right="175"/>
        <w:rPr>
          <w:rFonts w:ascii="Arial" w:hAnsi="Arial" w:cs="Arial"/>
          <w:sz w:val="20"/>
          <w:szCs w:val="20"/>
        </w:rPr>
      </w:pPr>
      <w:r>
        <w:rPr>
          <w:rFonts w:ascii="Arial" w:hAnsi="Arial" w:cs="Arial"/>
          <w:sz w:val="20"/>
          <w:szCs w:val="20"/>
        </w:rPr>
        <w:t>NEAC</w:t>
      </w:r>
      <w:r w:rsidR="00387992" w:rsidRPr="00BE44AD">
        <w:rPr>
          <w:rFonts w:ascii="Arial" w:hAnsi="Arial" w:cs="Arial"/>
          <w:sz w:val="20"/>
          <w:szCs w:val="20"/>
        </w:rPr>
        <w:t xml:space="preserve"> m</w:t>
      </w:r>
      <w:r w:rsidR="002879D1" w:rsidRPr="00BE44AD">
        <w:rPr>
          <w:rFonts w:ascii="Arial" w:hAnsi="Arial" w:cs="Arial"/>
          <w:sz w:val="20"/>
          <w:szCs w:val="20"/>
        </w:rPr>
        <w:t>embers to contact the Manager if interested in</w:t>
      </w:r>
      <w:r w:rsidR="00592C41">
        <w:rPr>
          <w:rFonts w:ascii="Arial" w:hAnsi="Arial" w:cs="Arial"/>
          <w:sz w:val="20"/>
          <w:szCs w:val="20"/>
        </w:rPr>
        <w:t xml:space="preserve"> </w:t>
      </w:r>
      <w:r w:rsidR="002879D1" w:rsidRPr="00BE44AD">
        <w:rPr>
          <w:rFonts w:ascii="Arial" w:hAnsi="Arial" w:cs="Arial"/>
          <w:sz w:val="20"/>
          <w:szCs w:val="20"/>
        </w:rPr>
        <w:t xml:space="preserve">extending their </w:t>
      </w:r>
      <w:r w:rsidR="00387992" w:rsidRPr="00BE44AD">
        <w:rPr>
          <w:rFonts w:ascii="Arial" w:hAnsi="Arial" w:cs="Arial"/>
          <w:sz w:val="20"/>
          <w:szCs w:val="20"/>
        </w:rPr>
        <w:t>NEAC membership another year</w:t>
      </w:r>
    </w:p>
    <w:p w14:paraId="51D1664D" w14:textId="319E1B45" w:rsidR="00C776FA" w:rsidRPr="00944132" w:rsidRDefault="0041389A" w:rsidP="00944132">
      <w:pPr>
        <w:pStyle w:val="ListParagraph"/>
        <w:numPr>
          <w:ilvl w:val="0"/>
          <w:numId w:val="8"/>
        </w:numPr>
        <w:ind w:right="175"/>
        <w:rPr>
          <w:rFonts w:ascii="Arial" w:hAnsi="Arial" w:cs="Arial"/>
          <w:sz w:val="20"/>
          <w:szCs w:val="20"/>
        </w:rPr>
      </w:pPr>
      <w:r w:rsidRPr="00BE44AD">
        <w:rPr>
          <w:rFonts w:ascii="Arial" w:hAnsi="Arial" w:cs="Arial"/>
          <w:sz w:val="20"/>
          <w:szCs w:val="20"/>
        </w:rPr>
        <w:t xml:space="preserve">Secretariat to disseminate </w:t>
      </w:r>
      <w:r w:rsidR="00C63210" w:rsidRPr="00BE44AD">
        <w:rPr>
          <w:rFonts w:ascii="Arial" w:hAnsi="Arial" w:cs="Arial"/>
          <w:sz w:val="20"/>
          <w:szCs w:val="20"/>
        </w:rPr>
        <w:t xml:space="preserve">the ‘Ethics and Equity’ </w:t>
      </w:r>
      <w:r w:rsidR="009A6E30">
        <w:rPr>
          <w:rFonts w:ascii="Arial" w:hAnsi="Arial" w:cs="Arial"/>
          <w:sz w:val="20"/>
          <w:szCs w:val="20"/>
        </w:rPr>
        <w:t>R</w:t>
      </w:r>
      <w:r w:rsidR="00C63210" w:rsidRPr="00BE44AD">
        <w:rPr>
          <w:rFonts w:ascii="Arial" w:hAnsi="Arial" w:cs="Arial"/>
          <w:sz w:val="20"/>
          <w:szCs w:val="20"/>
        </w:rPr>
        <w:t xml:space="preserve">esource </w:t>
      </w:r>
      <w:r w:rsidR="009A6E30">
        <w:rPr>
          <w:rFonts w:ascii="Arial" w:hAnsi="Arial" w:cs="Arial"/>
          <w:sz w:val="20"/>
          <w:szCs w:val="20"/>
        </w:rPr>
        <w:t>A</w:t>
      </w:r>
      <w:r w:rsidR="00C63210" w:rsidRPr="00BE44AD">
        <w:rPr>
          <w:rFonts w:ascii="Arial" w:hAnsi="Arial" w:cs="Arial"/>
          <w:sz w:val="20"/>
          <w:szCs w:val="20"/>
        </w:rPr>
        <w:t xml:space="preserve">llocation </w:t>
      </w:r>
      <w:r w:rsidR="009A6E30">
        <w:rPr>
          <w:rFonts w:ascii="Arial" w:hAnsi="Arial" w:cs="Arial"/>
          <w:sz w:val="20"/>
          <w:szCs w:val="20"/>
        </w:rPr>
        <w:t>F</w:t>
      </w:r>
      <w:r w:rsidR="00C63210" w:rsidRPr="00BE44AD">
        <w:rPr>
          <w:rFonts w:ascii="Arial" w:hAnsi="Arial" w:cs="Arial"/>
          <w:sz w:val="20"/>
          <w:szCs w:val="20"/>
        </w:rPr>
        <w:t xml:space="preserve">ramework </w:t>
      </w:r>
      <w:r w:rsidR="001F5CAC">
        <w:rPr>
          <w:rFonts w:ascii="Arial" w:hAnsi="Arial" w:cs="Arial"/>
          <w:sz w:val="20"/>
          <w:szCs w:val="20"/>
        </w:rPr>
        <w:t xml:space="preserve">to stakeholders </w:t>
      </w:r>
      <w:r w:rsidR="00C63210" w:rsidRPr="00BE44AD">
        <w:rPr>
          <w:rFonts w:ascii="Arial" w:hAnsi="Arial" w:cs="Arial"/>
          <w:sz w:val="20"/>
          <w:szCs w:val="20"/>
        </w:rPr>
        <w:t>once it has been signed-off by the Minister.</w:t>
      </w:r>
    </w:p>
    <w:p w14:paraId="4D3DE0EE" w14:textId="56BC5BF9" w:rsidR="000559C2" w:rsidRPr="00BE44AD" w:rsidRDefault="000559C2" w:rsidP="00C776FA">
      <w:pPr>
        <w:pStyle w:val="ListParagraph"/>
        <w:numPr>
          <w:ilvl w:val="0"/>
          <w:numId w:val="8"/>
        </w:numPr>
        <w:ind w:right="175"/>
        <w:rPr>
          <w:rFonts w:ascii="Arial" w:hAnsi="Arial" w:cs="Arial"/>
          <w:sz w:val="20"/>
          <w:szCs w:val="20"/>
        </w:rPr>
      </w:pPr>
      <w:r w:rsidRPr="00BE44AD">
        <w:rPr>
          <w:rFonts w:ascii="Arial" w:hAnsi="Arial" w:cs="Arial"/>
          <w:sz w:val="20"/>
          <w:szCs w:val="20"/>
        </w:rPr>
        <w:t>Secretariat to update original stakeholders</w:t>
      </w:r>
      <w:r w:rsidR="00F1407B">
        <w:rPr>
          <w:rFonts w:ascii="Arial" w:hAnsi="Arial" w:cs="Arial"/>
          <w:sz w:val="20"/>
          <w:szCs w:val="20"/>
        </w:rPr>
        <w:t xml:space="preserve"> who attended the </w:t>
      </w:r>
      <w:r w:rsidR="00450404">
        <w:rPr>
          <w:rFonts w:ascii="Arial" w:hAnsi="Arial" w:cs="Arial"/>
          <w:sz w:val="20"/>
          <w:szCs w:val="20"/>
        </w:rPr>
        <w:t xml:space="preserve">HDC </w:t>
      </w:r>
      <w:r w:rsidR="00811C36">
        <w:rPr>
          <w:rFonts w:ascii="Arial" w:hAnsi="Arial" w:cs="Arial"/>
          <w:sz w:val="20"/>
          <w:szCs w:val="20"/>
        </w:rPr>
        <w:t xml:space="preserve">report and modifications of consent </w:t>
      </w:r>
      <w:r w:rsidR="00F1407B">
        <w:rPr>
          <w:rFonts w:ascii="Arial" w:hAnsi="Arial" w:cs="Arial"/>
          <w:sz w:val="20"/>
          <w:szCs w:val="20"/>
        </w:rPr>
        <w:t xml:space="preserve">discussion at NEAC’s </w:t>
      </w:r>
      <w:r w:rsidR="006E32FB">
        <w:rPr>
          <w:rFonts w:ascii="Arial" w:hAnsi="Arial" w:cs="Arial"/>
          <w:sz w:val="20"/>
          <w:szCs w:val="20"/>
        </w:rPr>
        <w:t xml:space="preserve">9 </w:t>
      </w:r>
      <w:r w:rsidR="00F1407B">
        <w:rPr>
          <w:rFonts w:ascii="Arial" w:hAnsi="Arial" w:cs="Arial"/>
          <w:sz w:val="20"/>
          <w:szCs w:val="20"/>
        </w:rPr>
        <w:t>December 2020 meeting</w:t>
      </w:r>
      <w:r w:rsidR="00811C36">
        <w:rPr>
          <w:rFonts w:ascii="Arial" w:hAnsi="Arial" w:cs="Arial"/>
          <w:sz w:val="20"/>
          <w:szCs w:val="20"/>
        </w:rPr>
        <w:t>,</w:t>
      </w:r>
      <w:r w:rsidR="00F1407B">
        <w:rPr>
          <w:rFonts w:ascii="Arial" w:hAnsi="Arial" w:cs="Arial"/>
          <w:sz w:val="20"/>
          <w:szCs w:val="20"/>
        </w:rPr>
        <w:t xml:space="preserve"> that this work will be picked up when Principal Advisor in place to resource work</w:t>
      </w:r>
    </w:p>
    <w:p w14:paraId="1137F440" w14:textId="198901B5" w:rsidR="005B409A" w:rsidRPr="00BE44AD" w:rsidRDefault="00655751" w:rsidP="00A37B29">
      <w:pPr>
        <w:pStyle w:val="ListParagraph"/>
        <w:numPr>
          <w:ilvl w:val="0"/>
          <w:numId w:val="8"/>
        </w:numPr>
        <w:ind w:right="175"/>
        <w:rPr>
          <w:rFonts w:ascii="Arial" w:hAnsi="Arial" w:cs="Arial"/>
          <w:sz w:val="20"/>
          <w:szCs w:val="20"/>
        </w:rPr>
      </w:pPr>
      <w:r w:rsidRPr="00BE44AD">
        <w:rPr>
          <w:rFonts w:ascii="Arial" w:hAnsi="Arial" w:cs="Arial"/>
          <w:sz w:val="20"/>
          <w:szCs w:val="20"/>
        </w:rPr>
        <w:t>Secretariat to begin consultation process for review of the Standards</w:t>
      </w:r>
    </w:p>
    <w:p w14:paraId="309C8C2E" w14:textId="58250DFB" w:rsidR="005B409A" w:rsidRPr="00BE44AD" w:rsidRDefault="00A37B29" w:rsidP="005B409A">
      <w:pPr>
        <w:pStyle w:val="ListParagraph"/>
        <w:numPr>
          <w:ilvl w:val="0"/>
          <w:numId w:val="8"/>
        </w:numPr>
        <w:ind w:right="175"/>
        <w:rPr>
          <w:rFonts w:ascii="Arial" w:hAnsi="Arial" w:cs="Arial"/>
          <w:sz w:val="20"/>
          <w:szCs w:val="20"/>
        </w:rPr>
      </w:pPr>
      <w:r w:rsidRPr="00BE44AD">
        <w:rPr>
          <w:rFonts w:ascii="Arial" w:hAnsi="Arial" w:cs="Arial"/>
          <w:sz w:val="20"/>
          <w:szCs w:val="20"/>
        </w:rPr>
        <w:t xml:space="preserve">Secretariat to include NEAC’s previous </w:t>
      </w:r>
      <w:r w:rsidR="00F1407B">
        <w:rPr>
          <w:rFonts w:ascii="Arial" w:hAnsi="Arial" w:cs="Arial"/>
          <w:sz w:val="20"/>
          <w:szCs w:val="20"/>
        </w:rPr>
        <w:t>submissions on clinical trials landscape in next agenda</w:t>
      </w:r>
    </w:p>
    <w:p w14:paraId="291EF7E4" w14:textId="36D6CAE6" w:rsidR="005B409A" w:rsidRDefault="00433347" w:rsidP="003807A0">
      <w:pPr>
        <w:pStyle w:val="ListParagraph"/>
        <w:numPr>
          <w:ilvl w:val="0"/>
          <w:numId w:val="8"/>
        </w:numPr>
        <w:ind w:right="175"/>
        <w:rPr>
          <w:rFonts w:ascii="Arial" w:hAnsi="Arial" w:cs="Arial"/>
          <w:sz w:val="20"/>
          <w:szCs w:val="20"/>
        </w:rPr>
      </w:pPr>
      <w:r w:rsidRPr="00BE44AD">
        <w:rPr>
          <w:rFonts w:ascii="Arial" w:hAnsi="Arial" w:cs="Arial"/>
          <w:sz w:val="20"/>
          <w:szCs w:val="20"/>
        </w:rPr>
        <w:t>Secretariat to organise date for NEAC presentation at WHO APNEC meeting</w:t>
      </w:r>
      <w:r w:rsidR="00A236B6">
        <w:rPr>
          <w:rFonts w:ascii="Arial" w:hAnsi="Arial" w:cs="Arial"/>
          <w:sz w:val="20"/>
          <w:szCs w:val="20"/>
        </w:rPr>
        <w:t>.</w:t>
      </w:r>
    </w:p>
    <w:p w14:paraId="6349169C" w14:textId="77777777" w:rsidR="0053026B" w:rsidRPr="0053026B" w:rsidRDefault="0053026B" w:rsidP="0053026B">
      <w:pPr>
        <w:pStyle w:val="ListParagraph"/>
        <w:ind w:right="175"/>
        <w:rPr>
          <w:rFonts w:ascii="Arial" w:hAnsi="Arial" w:cs="Arial"/>
          <w:sz w:val="20"/>
          <w:szCs w:val="20"/>
        </w:rPr>
      </w:pPr>
    </w:p>
    <w:p w14:paraId="2BFF8E55" w14:textId="09875B9B" w:rsidR="005B409A" w:rsidRPr="00BE44AD" w:rsidRDefault="005B409A" w:rsidP="00433347">
      <w:pPr>
        <w:pStyle w:val="ListParagraph"/>
        <w:numPr>
          <w:ilvl w:val="0"/>
          <w:numId w:val="1"/>
        </w:numPr>
        <w:ind w:right="175"/>
        <w:rPr>
          <w:rFonts w:ascii="Arial" w:hAnsi="Arial" w:cs="Arial"/>
          <w:sz w:val="20"/>
          <w:szCs w:val="20"/>
        </w:rPr>
      </w:pPr>
      <w:r w:rsidRPr="00BE44AD">
        <w:rPr>
          <w:rFonts w:ascii="Arial" w:hAnsi="Arial" w:cs="Arial"/>
          <w:sz w:val="20"/>
          <w:szCs w:val="20"/>
        </w:rPr>
        <w:t>WHO and APNEC update</w:t>
      </w:r>
      <w:r w:rsidR="00433347" w:rsidRPr="00BE44AD">
        <w:rPr>
          <w:rFonts w:ascii="Arial" w:hAnsi="Arial" w:cs="Arial"/>
          <w:sz w:val="20"/>
          <w:szCs w:val="20"/>
        </w:rPr>
        <w:t>:</w:t>
      </w:r>
      <w:r w:rsidRPr="00BE44AD">
        <w:rPr>
          <w:rFonts w:ascii="Arial" w:hAnsi="Arial" w:cs="Arial"/>
          <w:sz w:val="20"/>
          <w:szCs w:val="20"/>
        </w:rPr>
        <w:t xml:space="preserve"> </w:t>
      </w:r>
      <w:r w:rsidR="00433347" w:rsidRPr="00BE44AD">
        <w:rPr>
          <w:rFonts w:ascii="Arial" w:hAnsi="Arial" w:cs="Arial"/>
          <w:sz w:val="20"/>
          <w:szCs w:val="20"/>
        </w:rPr>
        <w:t>m</w:t>
      </w:r>
      <w:r w:rsidRPr="00BE44AD">
        <w:rPr>
          <w:rFonts w:ascii="Arial" w:hAnsi="Arial" w:cs="Arial"/>
          <w:sz w:val="20"/>
          <w:szCs w:val="20"/>
        </w:rPr>
        <w:t>eeting</w:t>
      </w:r>
      <w:r w:rsidR="00433347" w:rsidRPr="00BE44AD">
        <w:rPr>
          <w:rFonts w:ascii="Arial" w:hAnsi="Arial" w:cs="Arial"/>
          <w:sz w:val="20"/>
          <w:szCs w:val="20"/>
        </w:rPr>
        <w:t>s</w:t>
      </w:r>
      <w:r w:rsidRPr="00BE44AD">
        <w:rPr>
          <w:rFonts w:ascii="Arial" w:hAnsi="Arial" w:cs="Arial"/>
          <w:sz w:val="20"/>
          <w:szCs w:val="20"/>
        </w:rPr>
        <w:t xml:space="preserve"> on ethics and vaccination</w:t>
      </w:r>
      <w:r w:rsidR="00063C57" w:rsidRPr="00BE44AD">
        <w:rPr>
          <w:rFonts w:ascii="Arial" w:hAnsi="Arial" w:cs="Arial"/>
          <w:sz w:val="20"/>
          <w:szCs w:val="20"/>
        </w:rPr>
        <w:t xml:space="preserve"> and </w:t>
      </w:r>
      <w:r w:rsidRPr="00BE44AD">
        <w:rPr>
          <w:rFonts w:ascii="Arial" w:hAnsi="Arial" w:cs="Arial"/>
          <w:sz w:val="20"/>
          <w:szCs w:val="20"/>
        </w:rPr>
        <w:t>vector borne</w:t>
      </w:r>
      <w:r w:rsidR="00A35C4F">
        <w:rPr>
          <w:rFonts w:ascii="Arial" w:hAnsi="Arial" w:cs="Arial"/>
          <w:sz w:val="20"/>
          <w:szCs w:val="20"/>
        </w:rPr>
        <w:t xml:space="preserve"> </w:t>
      </w:r>
      <w:proofErr w:type="gramStart"/>
      <w:r w:rsidRPr="00BE44AD">
        <w:rPr>
          <w:rFonts w:ascii="Arial" w:hAnsi="Arial" w:cs="Arial"/>
          <w:sz w:val="20"/>
          <w:szCs w:val="20"/>
        </w:rPr>
        <w:t>diseases</w:t>
      </w:r>
      <w:proofErr w:type="gramEnd"/>
    </w:p>
    <w:p w14:paraId="5825DF83" w14:textId="5405AF68" w:rsidR="007F081A" w:rsidRPr="00BE44AD" w:rsidRDefault="005B409A" w:rsidP="007F081A">
      <w:pPr>
        <w:ind w:right="175"/>
        <w:rPr>
          <w:rFonts w:ascii="Arial" w:hAnsi="Arial" w:cs="Arial"/>
          <w:sz w:val="20"/>
          <w:szCs w:val="20"/>
        </w:rPr>
      </w:pPr>
      <w:r w:rsidRPr="00BE44AD">
        <w:rPr>
          <w:rFonts w:ascii="Arial" w:hAnsi="Arial" w:cs="Arial"/>
          <w:sz w:val="20"/>
          <w:szCs w:val="20"/>
        </w:rPr>
        <w:t xml:space="preserve">A member who had attended both WHO and APNEC meetings gave a broad overview of each meeting. </w:t>
      </w:r>
      <w:r w:rsidR="007F081A" w:rsidRPr="00BE44AD">
        <w:rPr>
          <w:rFonts w:ascii="Arial" w:hAnsi="Arial" w:cs="Arial"/>
          <w:sz w:val="20"/>
          <w:szCs w:val="20"/>
        </w:rPr>
        <w:t xml:space="preserve">They noted that APNEC is interested in receiving feedback </w:t>
      </w:r>
      <w:r w:rsidR="00EB2F3D">
        <w:rPr>
          <w:rFonts w:ascii="Arial" w:hAnsi="Arial" w:cs="Arial"/>
          <w:sz w:val="20"/>
          <w:szCs w:val="20"/>
        </w:rPr>
        <w:t>about</w:t>
      </w:r>
      <w:r w:rsidR="00675C67" w:rsidRPr="00BE44AD">
        <w:rPr>
          <w:rFonts w:ascii="Arial" w:hAnsi="Arial" w:cs="Arial"/>
          <w:sz w:val="20"/>
          <w:szCs w:val="20"/>
        </w:rPr>
        <w:t xml:space="preserve"> </w:t>
      </w:r>
      <w:r w:rsidR="007F081A" w:rsidRPr="00BE44AD">
        <w:rPr>
          <w:rFonts w:ascii="Arial" w:hAnsi="Arial" w:cs="Arial"/>
          <w:sz w:val="20"/>
          <w:szCs w:val="20"/>
        </w:rPr>
        <w:t>national ethics committees’</w:t>
      </w:r>
      <w:r w:rsidR="00675C67" w:rsidRPr="00BE44AD">
        <w:rPr>
          <w:rFonts w:ascii="Arial" w:hAnsi="Arial" w:cs="Arial"/>
          <w:sz w:val="20"/>
          <w:szCs w:val="20"/>
        </w:rPr>
        <w:t xml:space="preserve"> experiences with </w:t>
      </w:r>
      <w:r w:rsidR="001F639E">
        <w:rPr>
          <w:rFonts w:ascii="Arial" w:hAnsi="Arial" w:cs="Arial"/>
          <w:sz w:val="20"/>
          <w:szCs w:val="20"/>
        </w:rPr>
        <w:t>G</w:t>
      </w:r>
      <w:r w:rsidR="00376AA1" w:rsidRPr="00BE44AD">
        <w:rPr>
          <w:rFonts w:ascii="Arial" w:hAnsi="Arial" w:cs="Arial"/>
          <w:sz w:val="20"/>
          <w:szCs w:val="20"/>
        </w:rPr>
        <w:t>overnment e.g. utilising ethical tools and frameworks.</w:t>
      </w:r>
    </w:p>
    <w:p w14:paraId="521F8E29" w14:textId="77777777" w:rsidR="005B409A" w:rsidRPr="00BE44AD" w:rsidRDefault="005B409A" w:rsidP="005B409A">
      <w:pPr>
        <w:ind w:right="175"/>
        <w:rPr>
          <w:rFonts w:ascii="Arial" w:hAnsi="Arial" w:cs="Arial"/>
          <w:b/>
          <w:bCs/>
          <w:sz w:val="20"/>
          <w:szCs w:val="20"/>
        </w:rPr>
      </w:pPr>
      <w:r w:rsidRPr="00BE44AD">
        <w:rPr>
          <w:rFonts w:ascii="Arial" w:hAnsi="Arial" w:cs="Arial"/>
          <w:b/>
          <w:bCs/>
          <w:sz w:val="20"/>
          <w:szCs w:val="20"/>
        </w:rPr>
        <w:t>Meeting about vector borne diseases</w:t>
      </w:r>
    </w:p>
    <w:p w14:paraId="7CE6B061" w14:textId="579D697A" w:rsidR="005B409A" w:rsidRPr="00BE44AD" w:rsidRDefault="005B409A" w:rsidP="005B409A">
      <w:pPr>
        <w:ind w:right="175"/>
        <w:rPr>
          <w:rFonts w:ascii="Arial" w:hAnsi="Arial" w:cs="Arial"/>
          <w:sz w:val="20"/>
          <w:szCs w:val="20"/>
        </w:rPr>
      </w:pPr>
      <w:r w:rsidRPr="00BE44AD">
        <w:rPr>
          <w:rFonts w:ascii="Arial" w:hAnsi="Arial" w:cs="Arial"/>
          <w:sz w:val="20"/>
          <w:szCs w:val="20"/>
        </w:rPr>
        <w:t>There are many ethical issues related to vector borne diseases</w:t>
      </w:r>
      <w:r w:rsidR="002E3441">
        <w:rPr>
          <w:rFonts w:ascii="Arial" w:hAnsi="Arial" w:cs="Arial"/>
          <w:sz w:val="20"/>
          <w:szCs w:val="20"/>
        </w:rPr>
        <w:t>.</w:t>
      </w:r>
      <w:r w:rsidRPr="00BE44AD">
        <w:rPr>
          <w:rFonts w:ascii="Arial" w:hAnsi="Arial" w:cs="Arial"/>
          <w:sz w:val="20"/>
          <w:szCs w:val="20"/>
        </w:rPr>
        <w:t xml:space="preserve"> </w:t>
      </w:r>
      <w:r w:rsidR="0008151A">
        <w:rPr>
          <w:rFonts w:ascii="Arial" w:hAnsi="Arial" w:cs="Arial"/>
          <w:sz w:val="20"/>
          <w:szCs w:val="20"/>
        </w:rPr>
        <w:t>For example, v</w:t>
      </w:r>
      <w:r w:rsidRPr="00BE44AD">
        <w:rPr>
          <w:rFonts w:ascii="Arial" w:hAnsi="Arial" w:cs="Arial"/>
          <w:sz w:val="20"/>
          <w:szCs w:val="20"/>
        </w:rPr>
        <w:t xml:space="preserve">ector borne diseases driving into new areas because of climate change as a global issue. </w:t>
      </w:r>
    </w:p>
    <w:p w14:paraId="71C7AA3C" w14:textId="2A6BFA6D" w:rsidR="005B409A" w:rsidRPr="00BE44AD" w:rsidRDefault="005B409A" w:rsidP="005B409A">
      <w:pPr>
        <w:ind w:right="175"/>
        <w:rPr>
          <w:rFonts w:ascii="Arial" w:hAnsi="Arial" w:cs="Arial"/>
          <w:sz w:val="20"/>
          <w:szCs w:val="20"/>
        </w:rPr>
      </w:pPr>
      <w:r w:rsidRPr="00BE44AD">
        <w:rPr>
          <w:rFonts w:ascii="Arial" w:hAnsi="Arial" w:cs="Arial"/>
          <w:sz w:val="20"/>
          <w:szCs w:val="20"/>
        </w:rPr>
        <w:t xml:space="preserve">The spread of dengue fever in Singapore was an example </w:t>
      </w:r>
      <w:r w:rsidR="00755AA2">
        <w:rPr>
          <w:rFonts w:ascii="Arial" w:hAnsi="Arial" w:cs="Arial"/>
          <w:sz w:val="20"/>
          <w:szCs w:val="20"/>
        </w:rPr>
        <w:t>given.</w:t>
      </w:r>
      <w:r w:rsidRPr="00BE44AD">
        <w:rPr>
          <w:rFonts w:ascii="Arial" w:hAnsi="Arial" w:cs="Arial"/>
          <w:sz w:val="20"/>
          <w:szCs w:val="20"/>
        </w:rPr>
        <w:t xml:space="preserve"> </w:t>
      </w:r>
      <w:r w:rsidR="00755AA2">
        <w:rPr>
          <w:rFonts w:ascii="Arial" w:hAnsi="Arial" w:cs="Arial"/>
          <w:sz w:val="20"/>
          <w:szCs w:val="20"/>
        </w:rPr>
        <w:t xml:space="preserve">This </w:t>
      </w:r>
      <w:r w:rsidRPr="00BE44AD">
        <w:rPr>
          <w:rFonts w:ascii="Arial" w:hAnsi="Arial" w:cs="Arial"/>
          <w:sz w:val="20"/>
          <w:szCs w:val="20"/>
        </w:rPr>
        <w:t xml:space="preserve">mosquito-borne disease has required more intensive surveillance methods alongside other preventative methods to control vector environments (in this case, mosquito larvae). </w:t>
      </w:r>
      <w:r w:rsidR="00BD0305">
        <w:rPr>
          <w:rFonts w:ascii="Arial" w:hAnsi="Arial" w:cs="Arial"/>
          <w:sz w:val="20"/>
          <w:szCs w:val="20"/>
        </w:rPr>
        <w:t>Such methods include</w:t>
      </w:r>
      <w:r w:rsidR="00407738">
        <w:rPr>
          <w:rFonts w:ascii="Arial" w:hAnsi="Arial" w:cs="Arial"/>
          <w:sz w:val="20"/>
          <w:szCs w:val="20"/>
        </w:rPr>
        <w:t>:</w:t>
      </w:r>
      <w:r w:rsidRPr="00BE44AD">
        <w:rPr>
          <w:rFonts w:ascii="Arial" w:hAnsi="Arial" w:cs="Arial"/>
          <w:sz w:val="20"/>
          <w:szCs w:val="20"/>
        </w:rPr>
        <w:t xml:space="preserve"> </w:t>
      </w:r>
    </w:p>
    <w:p w14:paraId="13DAAC39" w14:textId="2D427203" w:rsidR="005B409A" w:rsidRPr="00BE44AD" w:rsidRDefault="005B409A" w:rsidP="005B409A">
      <w:pPr>
        <w:pStyle w:val="ListParagraph"/>
        <w:numPr>
          <w:ilvl w:val="0"/>
          <w:numId w:val="10"/>
        </w:numPr>
        <w:spacing w:after="0" w:line="240" w:lineRule="auto"/>
        <w:ind w:right="175"/>
        <w:rPr>
          <w:rFonts w:ascii="Arial" w:hAnsi="Arial" w:cs="Arial"/>
          <w:sz w:val="20"/>
          <w:szCs w:val="20"/>
        </w:rPr>
      </w:pPr>
      <w:r w:rsidRPr="00BE44AD">
        <w:rPr>
          <w:rFonts w:ascii="Arial" w:hAnsi="Arial" w:cs="Arial"/>
          <w:sz w:val="20"/>
          <w:szCs w:val="20"/>
        </w:rPr>
        <w:t>a system incorporating the population whereby officials ask for consent to inspect peoples’ houses to locate possible sources of standing water that may support the growth of mosquito larvae. If refused permission to enter a person’s premises, there are processes in place to enforce it</w:t>
      </w:r>
      <w:r w:rsidR="00944132">
        <w:rPr>
          <w:rFonts w:ascii="Arial" w:hAnsi="Arial" w:cs="Arial"/>
          <w:sz w:val="20"/>
          <w:szCs w:val="20"/>
        </w:rPr>
        <w:t xml:space="preserve"> and protect public health.</w:t>
      </w:r>
      <w:r w:rsidRPr="00BE44AD">
        <w:rPr>
          <w:rFonts w:ascii="Arial" w:hAnsi="Arial" w:cs="Arial"/>
          <w:sz w:val="20"/>
          <w:szCs w:val="20"/>
        </w:rPr>
        <w:t xml:space="preserve"> </w:t>
      </w:r>
    </w:p>
    <w:p w14:paraId="5FBBD37F" w14:textId="77777777" w:rsidR="005B09D4" w:rsidRPr="00BE44AD" w:rsidRDefault="005B409A" w:rsidP="005B409A">
      <w:pPr>
        <w:pStyle w:val="ListParagraph"/>
        <w:numPr>
          <w:ilvl w:val="0"/>
          <w:numId w:val="10"/>
        </w:numPr>
        <w:spacing w:after="0" w:line="240" w:lineRule="auto"/>
        <w:ind w:right="175"/>
        <w:rPr>
          <w:rFonts w:ascii="Arial" w:hAnsi="Arial" w:cs="Arial"/>
          <w:sz w:val="20"/>
          <w:szCs w:val="20"/>
        </w:rPr>
      </w:pPr>
      <w:r w:rsidRPr="00BE44AD">
        <w:rPr>
          <w:rFonts w:ascii="Arial" w:hAnsi="Arial" w:cs="Arial"/>
          <w:sz w:val="20"/>
          <w:szCs w:val="20"/>
        </w:rPr>
        <w:t xml:space="preserve">utilising drones to scan for environments likely to encourage the growth of mosquito larvae. Systems have been implemented to show how information is kept, including drone locations and who has access to the information. </w:t>
      </w:r>
    </w:p>
    <w:p w14:paraId="0F7BF5E7" w14:textId="77777777" w:rsidR="005B09D4" w:rsidRPr="00BE44AD" w:rsidRDefault="005B09D4" w:rsidP="005B09D4">
      <w:pPr>
        <w:spacing w:after="0" w:line="240" w:lineRule="auto"/>
        <w:ind w:right="175"/>
        <w:rPr>
          <w:rFonts w:ascii="Arial" w:hAnsi="Arial" w:cs="Arial"/>
          <w:sz w:val="20"/>
          <w:szCs w:val="20"/>
        </w:rPr>
      </w:pPr>
    </w:p>
    <w:p w14:paraId="6706AFF5" w14:textId="219564D4" w:rsidR="005B409A" w:rsidRPr="00BE44AD" w:rsidRDefault="005B409A" w:rsidP="005B09D4">
      <w:pPr>
        <w:spacing w:after="0" w:line="240" w:lineRule="auto"/>
        <w:ind w:right="175"/>
        <w:rPr>
          <w:rFonts w:ascii="Arial" w:hAnsi="Arial" w:cs="Arial"/>
          <w:sz w:val="20"/>
          <w:szCs w:val="20"/>
        </w:rPr>
      </w:pPr>
      <w:r w:rsidRPr="00BE44AD">
        <w:rPr>
          <w:rFonts w:ascii="Arial" w:hAnsi="Arial" w:cs="Arial"/>
          <w:sz w:val="20"/>
          <w:szCs w:val="20"/>
        </w:rPr>
        <w:t xml:space="preserve">Singapore has been relatively successful with controlling the Dengue fever overall. This was attributed in part to the population involvement in the response. </w:t>
      </w:r>
    </w:p>
    <w:p w14:paraId="7B49DE8C" w14:textId="77777777" w:rsidR="005B09D4" w:rsidRPr="00BE44AD" w:rsidRDefault="005B09D4" w:rsidP="005B09D4">
      <w:pPr>
        <w:spacing w:after="0" w:line="240" w:lineRule="auto"/>
        <w:ind w:right="175"/>
        <w:rPr>
          <w:rFonts w:ascii="Arial" w:hAnsi="Arial" w:cs="Arial"/>
          <w:sz w:val="20"/>
          <w:szCs w:val="20"/>
        </w:rPr>
      </w:pPr>
    </w:p>
    <w:p w14:paraId="410E6CF2" w14:textId="598A7A9C" w:rsidR="005B409A" w:rsidRPr="00BE44AD" w:rsidRDefault="005B409A" w:rsidP="005B409A">
      <w:pPr>
        <w:ind w:right="175"/>
        <w:rPr>
          <w:rFonts w:ascii="Arial" w:hAnsi="Arial" w:cs="Arial"/>
          <w:sz w:val="20"/>
          <w:szCs w:val="20"/>
        </w:rPr>
      </w:pPr>
      <w:r w:rsidRPr="00BE44AD">
        <w:rPr>
          <w:rFonts w:ascii="Arial" w:hAnsi="Arial" w:cs="Arial"/>
          <w:sz w:val="20"/>
          <w:szCs w:val="20"/>
        </w:rPr>
        <w:t xml:space="preserve">The member also touched on the paper they had included about vector borne diseases in New Zealand.  </w:t>
      </w:r>
      <w:r w:rsidR="00883ABA">
        <w:rPr>
          <w:rFonts w:ascii="Arial" w:hAnsi="Arial" w:cs="Arial"/>
          <w:sz w:val="20"/>
          <w:szCs w:val="20"/>
        </w:rPr>
        <w:t xml:space="preserve">This is an issue New Zealand </w:t>
      </w:r>
      <w:r w:rsidR="00944132">
        <w:rPr>
          <w:rFonts w:ascii="Arial" w:hAnsi="Arial" w:cs="Arial"/>
          <w:sz w:val="20"/>
          <w:szCs w:val="20"/>
        </w:rPr>
        <w:t>is likely to</w:t>
      </w:r>
      <w:r w:rsidR="00883ABA">
        <w:rPr>
          <w:rFonts w:ascii="Arial" w:hAnsi="Arial" w:cs="Arial"/>
          <w:sz w:val="20"/>
          <w:szCs w:val="20"/>
        </w:rPr>
        <w:t xml:space="preserve"> face in future </w:t>
      </w:r>
      <w:r w:rsidRPr="00BE44AD">
        <w:rPr>
          <w:rFonts w:ascii="Arial" w:hAnsi="Arial" w:cs="Arial"/>
          <w:sz w:val="20"/>
          <w:szCs w:val="20"/>
        </w:rPr>
        <w:t xml:space="preserve">because of climate change and the possibility of new vector borne diseases. Furthermore, vector borne diseases may require different response measures – for instance, migrating birds could become a vector for disease transmission and cannot be controlled at the border. </w:t>
      </w:r>
    </w:p>
    <w:p w14:paraId="3D39BF6E" w14:textId="4821CEBB" w:rsidR="00EF4F6B" w:rsidRPr="00BE44AD" w:rsidRDefault="00293324" w:rsidP="00EF4F6B">
      <w:pPr>
        <w:ind w:right="175"/>
        <w:rPr>
          <w:rFonts w:ascii="Arial" w:hAnsi="Arial" w:cs="Arial"/>
          <w:sz w:val="20"/>
          <w:szCs w:val="20"/>
          <w:highlight w:val="green"/>
        </w:rPr>
      </w:pPr>
      <w:r>
        <w:rPr>
          <w:rFonts w:ascii="Arial" w:hAnsi="Arial" w:cs="Arial"/>
          <w:sz w:val="20"/>
          <w:szCs w:val="20"/>
        </w:rPr>
        <w:t>Th</w:t>
      </w:r>
      <w:r w:rsidR="00106EC7">
        <w:rPr>
          <w:rFonts w:ascii="Arial" w:hAnsi="Arial" w:cs="Arial"/>
          <w:sz w:val="20"/>
          <w:szCs w:val="20"/>
        </w:rPr>
        <w:t xml:space="preserve">e Committee </w:t>
      </w:r>
      <w:r w:rsidR="005848FF" w:rsidRPr="00BE44AD">
        <w:rPr>
          <w:rFonts w:ascii="Arial" w:hAnsi="Arial" w:cs="Arial"/>
          <w:sz w:val="20"/>
          <w:szCs w:val="20"/>
        </w:rPr>
        <w:t xml:space="preserve">noted the importance of resilience, and what it takes to resource a population so that it is resilient to a virus. </w:t>
      </w:r>
      <w:r w:rsidR="00D24FC4" w:rsidRPr="00BE44AD">
        <w:rPr>
          <w:rFonts w:ascii="Arial" w:hAnsi="Arial" w:cs="Arial"/>
          <w:sz w:val="20"/>
          <w:szCs w:val="20"/>
        </w:rPr>
        <w:t>Health systems must be taken into consideration in the process</w:t>
      </w:r>
      <w:r w:rsidR="00FD4744" w:rsidRPr="00BE44AD">
        <w:rPr>
          <w:rFonts w:ascii="Arial" w:hAnsi="Arial" w:cs="Arial"/>
          <w:sz w:val="20"/>
          <w:szCs w:val="20"/>
        </w:rPr>
        <w:t>, including guiding values, resourcing</w:t>
      </w:r>
      <w:r w:rsidR="00627579" w:rsidRPr="00BE44AD">
        <w:rPr>
          <w:rFonts w:ascii="Arial" w:hAnsi="Arial" w:cs="Arial"/>
          <w:sz w:val="20"/>
          <w:szCs w:val="20"/>
        </w:rPr>
        <w:t xml:space="preserve"> and population structure</w:t>
      </w:r>
      <w:r w:rsidR="00D24FC4" w:rsidRPr="00BE44AD">
        <w:rPr>
          <w:rFonts w:ascii="Arial" w:hAnsi="Arial" w:cs="Arial"/>
          <w:sz w:val="20"/>
          <w:szCs w:val="20"/>
        </w:rPr>
        <w:t xml:space="preserve">. </w:t>
      </w:r>
      <w:r w:rsidR="00FD4744" w:rsidRPr="00BE44AD">
        <w:rPr>
          <w:rFonts w:ascii="Arial" w:hAnsi="Arial" w:cs="Arial"/>
          <w:sz w:val="20"/>
          <w:szCs w:val="20"/>
        </w:rPr>
        <w:t>A</w:t>
      </w:r>
      <w:r w:rsidR="00FB1E11" w:rsidRPr="00BE44AD">
        <w:rPr>
          <w:rFonts w:ascii="Arial" w:hAnsi="Arial" w:cs="Arial"/>
          <w:sz w:val="20"/>
          <w:szCs w:val="20"/>
        </w:rPr>
        <w:t xml:space="preserve"> well-resourced health system with less limitations is</w:t>
      </w:r>
      <w:r w:rsidR="00106EC7">
        <w:rPr>
          <w:rFonts w:ascii="Arial" w:hAnsi="Arial" w:cs="Arial"/>
          <w:sz w:val="20"/>
          <w:szCs w:val="20"/>
        </w:rPr>
        <w:t xml:space="preserve"> more</w:t>
      </w:r>
      <w:r w:rsidR="00FB1E11" w:rsidRPr="00BE44AD">
        <w:rPr>
          <w:rFonts w:ascii="Arial" w:hAnsi="Arial" w:cs="Arial"/>
          <w:sz w:val="20"/>
          <w:szCs w:val="20"/>
        </w:rPr>
        <w:t xml:space="preserve"> likely to enhance resilience than one that is not well resourced. </w:t>
      </w:r>
      <w:r w:rsidR="00EF4F6B" w:rsidRPr="00BE44AD">
        <w:rPr>
          <w:rFonts w:ascii="Arial" w:hAnsi="Arial" w:cs="Arial"/>
          <w:sz w:val="20"/>
          <w:szCs w:val="20"/>
        </w:rPr>
        <w:t xml:space="preserve"> </w:t>
      </w:r>
    </w:p>
    <w:p w14:paraId="543F0C0D" w14:textId="77777777" w:rsidR="00407738" w:rsidRDefault="00407738" w:rsidP="005B409A">
      <w:pPr>
        <w:ind w:right="175"/>
        <w:rPr>
          <w:rFonts w:ascii="Arial" w:hAnsi="Arial" w:cs="Arial"/>
          <w:b/>
          <w:bCs/>
          <w:sz w:val="20"/>
          <w:szCs w:val="20"/>
        </w:rPr>
      </w:pPr>
    </w:p>
    <w:p w14:paraId="4829A258" w14:textId="77777777" w:rsidR="00407738" w:rsidRDefault="00407738" w:rsidP="005B409A">
      <w:pPr>
        <w:ind w:right="175"/>
        <w:rPr>
          <w:rFonts w:ascii="Arial" w:hAnsi="Arial" w:cs="Arial"/>
          <w:b/>
          <w:bCs/>
          <w:sz w:val="20"/>
          <w:szCs w:val="20"/>
        </w:rPr>
      </w:pPr>
    </w:p>
    <w:p w14:paraId="1618B8AA" w14:textId="77777777" w:rsidR="00407738" w:rsidRDefault="00407738" w:rsidP="005B409A">
      <w:pPr>
        <w:ind w:right="175"/>
        <w:rPr>
          <w:rFonts w:ascii="Arial" w:hAnsi="Arial" w:cs="Arial"/>
          <w:b/>
          <w:bCs/>
          <w:sz w:val="20"/>
          <w:szCs w:val="20"/>
        </w:rPr>
      </w:pPr>
    </w:p>
    <w:p w14:paraId="6E810E16" w14:textId="0045F01A" w:rsidR="005B409A" w:rsidRPr="00BE44AD" w:rsidRDefault="005B409A" w:rsidP="005B409A">
      <w:pPr>
        <w:ind w:right="175"/>
        <w:rPr>
          <w:rFonts w:ascii="Arial" w:hAnsi="Arial" w:cs="Arial"/>
          <w:b/>
          <w:bCs/>
          <w:sz w:val="20"/>
          <w:szCs w:val="20"/>
        </w:rPr>
      </w:pPr>
      <w:r w:rsidRPr="00BE44AD">
        <w:rPr>
          <w:rFonts w:ascii="Arial" w:hAnsi="Arial" w:cs="Arial"/>
          <w:b/>
          <w:bCs/>
          <w:sz w:val="20"/>
          <w:szCs w:val="20"/>
        </w:rPr>
        <w:lastRenderedPageBreak/>
        <w:t>Meeting about the ethics of vaccine distribution</w:t>
      </w:r>
    </w:p>
    <w:p w14:paraId="3BFC804B" w14:textId="24CAA6A5" w:rsidR="005B409A" w:rsidRPr="00BE44AD" w:rsidRDefault="000E051A" w:rsidP="005B409A">
      <w:pPr>
        <w:ind w:right="175"/>
        <w:rPr>
          <w:rFonts w:ascii="Arial" w:hAnsi="Arial" w:cs="Arial"/>
          <w:sz w:val="20"/>
          <w:szCs w:val="20"/>
        </w:rPr>
      </w:pPr>
      <w:r>
        <w:rPr>
          <w:rFonts w:ascii="Arial" w:hAnsi="Arial" w:cs="Arial"/>
          <w:sz w:val="20"/>
          <w:szCs w:val="20"/>
        </w:rPr>
        <w:t>P</w:t>
      </w:r>
      <w:r w:rsidR="005B409A" w:rsidRPr="00BE44AD">
        <w:rPr>
          <w:rFonts w:ascii="Arial" w:hAnsi="Arial" w:cs="Arial"/>
          <w:sz w:val="20"/>
          <w:szCs w:val="20"/>
        </w:rPr>
        <w:t>arts of the discussion</w:t>
      </w:r>
      <w:r>
        <w:rPr>
          <w:rFonts w:ascii="Arial" w:hAnsi="Arial" w:cs="Arial"/>
          <w:sz w:val="20"/>
          <w:szCs w:val="20"/>
        </w:rPr>
        <w:t xml:space="preserve"> were highlighted</w:t>
      </w:r>
      <w:r w:rsidR="00896C2A">
        <w:rPr>
          <w:rFonts w:ascii="Arial" w:hAnsi="Arial" w:cs="Arial"/>
          <w:sz w:val="20"/>
          <w:szCs w:val="20"/>
        </w:rPr>
        <w:t>,</w:t>
      </w:r>
      <w:r w:rsidR="005B409A" w:rsidRPr="00BE44AD">
        <w:rPr>
          <w:rFonts w:ascii="Arial" w:hAnsi="Arial" w:cs="Arial"/>
          <w:sz w:val="20"/>
          <w:szCs w:val="20"/>
        </w:rPr>
        <w:t xml:space="preserve"> including:</w:t>
      </w:r>
    </w:p>
    <w:p w14:paraId="5509A626" w14:textId="27DE1C58" w:rsidR="005211CA" w:rsidRPr="002D4828" w:rsidRDefault="005B409A" w:rsidP="005B409A">
      <w:pPr>
        <w:pStyle w:val="ListParagraph"/>
        <w:numPr>
          <w:ilvl w:val="0"/>
          <w:numId w:val="10"/>
        </w:numPr>
        <w:spacing w:after="0" w:line="240" w:lineRule="auto"/>
        <w:ind w:right="175"/>
        <w:rPr>
          <w:rFonts w:ascii="Arial" w:hAnsi="Arial" w:cs="Arial"/>
          <w:sz w:val="20"/>
          <w:szCs w:val="20"/>
        </w:rPr>
      </w:pPr>
      <w:r w:rsidRPr="00BE44AD">
        <w:rPr>
          <w:rFonts w:ascii="Arial" w:hAnsi="Arial" w:cs="Arial"/>
          <w:sz w:val="20"/>
          <w:szCs w:val="20"/>
        </w:rPr>
        <w:t>the role of education and teachers</w:t>
      </w:r>
      <w:r w:rsidR="00944132">
        <w:rPr>
          <w:rFonts w:ascii="Arial" w:hAnsi="Arial" w:cs="Arial"/>
          <w:sz w:val="20"/>
          <w:szCs w:val="20"/>
        </w:rPr>
        <w:t>.</w:t>
      </w:r>
      <w:r w:rsidRPr="00BE44AD">
        <w:rPr>
          <w:rFonts w:ascii="Arial" w:hAnsi="Arial" w:cs="Arial"/>
          <w:sz w:val="20"/>
          <w:szCs w:val="20"/>
        </w:rPr>
        <w:t xml:space="preserve"> Namely, whether teachers should be deemed essential in the same way medical workers are, for vaccine allocation. </w:t>
      </w:r>
      <w:r w:rsidR="00A04216">
        <w:rPr>
          <w:rFonts w:ascii="Arial" w:hAnsi="Arial" w:cs="Arial"/>
          <w:sz w:val="20"/>
          <w:szCs w:val="20"/>
        </w:rPr>
        <w:t xml:space="preserve">This is likely to depend </w:t>
      </w:r>
      <w:r w:rsidR="00A04216" w:rsidRPr="002D4828">
        <w:rPr>
          <w:rFonts w:ascii="Arial" w:hAnsi="Arial" w:cs="Arial"/>
          <w:sz w:val="20"/>
          <w:szCs w:val="20"/>
        </w:rPr>
        <w:t>on</w:t>
      </w:r>
      <w:r w:rsidR="002D4828">
        <w:rPr>
          <w:rFonts w:ascii="Arial" w:hAnsi="Arial" w:cs="Arial"/>
          <w:sz w:val="20"/>
          <w:szCs w:val="20"/>
        </w:rPr>
        <w:t xml:space="preserve"> </w:t>
      </w:r>
      <w:r w:rsidR="00A04216" w:rsidRPr="002D4828">
        <w:rPr>
          <w:rFonts w:ascii="Arial" w:hAnsi="Arial" w:cs="Arial"/>
          <w:sz w:val="20"/>
          <w:szCs w:val="20"/>
        </w:rPr>
        <w:t xml:space="preserve">a </w:t>
      </w:r>
      <w:r w:rsidRPr="002D4828">
        <w:rPr>
          <w:rFonts w:ascii="Arial" w:hAnsi="Arial" w:cs="Arial"/>
          <w:sz w:val="20"/>
          <w:szCs w:val="20"/>
        </w:rPr>
        <w:t xml:space="preserve">society’s values and national assessment of </w:t>
      </w:r>
      <w:r w:rsidR="00A04216" w:rsidRPr="002D4828">
        <w:rPr>
          <w:rFonts w:ascii="Arial" w:hAnsi="Arial" w:cs="Arial"/>
          <w:sz w:val="20"/>
          <w:szCs w:val="20"/>
        </w:rPr>
        <w:t xml:space="preserve">these values </w:t>
      </w:r>
      <w:r w:rsidRPr="002D4828">
        <w:rPr>
          <w:rFonts w:ascii="Arial" w:hAnsi="Arial" w:cs="Arial"/>
          <w:sz w:val="20"/>
          <w:szCs w:val="20"/>
        </w:rPr>
        <w:t xml:space="preserve">in relation to </w:t>
      </w:r>
      <w:r w:rsidR="00A04216" w:rsidRPr="002D4828">
        <w:rPr>
          <w:rFonts w:ascii="Arial" w:hAnsi="Arial" w:cs="Arial"/>
          <w:sz w:val="20"/>
          <w:szCs w:val="20"/>
        </w:rPr>
        <w:t>vaccine allocation.</w:t>
      </w:r>
      <w:r w:rsidRPr="002D4828">
        <w:rPr>
          <w:rFonts w:ascii="Arial" w:hAnsi="Arial" w:cs="Arial"/>
          <w:sz w:val="20"/>
          <w:szCs w:val="20"/>
        </w:rPr>
        <w:t xml:space="preserve"> </w:t>
      </w:r>
    </w:p>
    <w:p w14:paraId="60D28314" w14:textId="6E37E0FC" w:rsidR="005B409A" w:rsidRPr="002D4828" w:rsidRDefault="005B409A" w:rsidP="005B409A">
      <w:pPr>
        <w:pStyle w:val="ListParagraph"/>
        <w:numPr>
          <w:ilvl w:val="0"/>
          <w:numId w:val="10"/>
        </w:numPr>
        <w:spacing w:after="0" w:line="240" w:lineRule="auto"/>
        <w:ind w:right="175"/>
        <w:rPr>
          <w:rFonts w:ascii="Arial" w:hAnsi="Arial" w:cs="Arial"/>
          <w:sz w:val="20"/>
          <w:szCs w:val="20"/>
        </w:rPr>
      </w:pPr>
      <w:r w:rsidRPr="002D4828">
        <w:rPr>
          <w:rFonts w:ascii="Arial" w:hAnsi="Arial" w:cs="Arial"/>
          <w:sz w:val="20"/>
          <w:szCs w:val="20"/>
        </w:rPr>
        <w:t xml:space="preserve">how to encourage public acceptance of allocation decisions, for instance, gaining public support for an equity-based approach. </w:t>
      </w:r>
    </w:p>
    <w:p w14:paraId="06FB7B33" w14:textId="0D9289CB" w:rsidR="005B409A" w:rsidRPr="002D4828" w:rsidRDefault="005B409A" w:rsidP="005B409A">
      <w:pPr>
        <w:pStyle w:val="ListParagraph"/>
        <w:numPr>
          <w:ilvl w:val="0"/>
          <w:numId w:val="10"/>
        </w:numPr>
        <w:spacing w:after="0" w:line="240" w:lineRule="auto"/>
        <w:ind w:right="175"/>
        <w:rPr>
          <w:rFonts w:ascii="Arial" w:hAnsi="Arial" w:cs="Arial"/>
          <w:sz w:val="20"/>
          <w:szCs w:val="20"/>
        </w:rPr>
      </w:pPr>
      <w:r w:rsidRPr="002D4828">
        <w:rPr>
          <w:rFonts w:ascii="Arial" w:hAnsi="Arial" w:cs="Arial"/>
          <w:sz w:val="20"/>
          <w:szCs w:val="20"/>
        </w:rPr>
        <w:t xml:space="preserve">discussion </w:t>
      </w:r>
      <w:r w:rsidR="00796E59" w:rsidRPr="002D4828">
        <w:rPr>
          <w:rFonts w:ascii="Arial" w:hAnsi="Arial" w:cs="Arial"/>
          <w:sz w:val="20"/>
          <w:szCs w:val="20"/>
        </w:rPr>
        <w:t>about incorporating</w:t>
      </w:r>
      <w:r w:rsidRPr="002D4828">
        <w:rPr>
          <w:rFonts w:ascii="Arial" w:hAnsi="Arial" w:cs="Arial"/>
          <w:sz w:val="20"/>
          <w:szCs w:val="20"/>
        </w:rPr>
        <w:t xml:space="preserve"> indigenous peoples </w:t>
      </w:r>
      <w:r w:rsidR="00796E59" w:rsidRPr="002D4828">
        <w:rPr>
          <w:rFonts w:ascii="Arial" w:hAnsi="Arial" w:cs="Arial"/>
          <w:sz w:val="20"/>
          <w:szCs w:val="20"/>
        </w:rPr>
        <w:t xml:space="preserve">in vaccine allocation decisions </w:t>
      </w:r>
      <w:r w:rsidRPr="002D4828">
        <w:rPr>
          <w:rFonts w:ascii="Arial" w:hAnsi="Arial" w:cs="Arial"/>
          <w:sz w:val="20"/>
          <w:szCs w:val="20"/>
        </w:rPr>
        <w:t xml:space="preserve"> </w:t>
      </w:r>
    </w:p>
    <w:p w14:paraId="0F8CFD6D" w14:textId="0EF211C5" w:rsidR="002D4828" w:rsidRPr="002D4828" w:rsidRDefault="00CE6B1C" w:rsidP="0028764D">
      <w:pPr>
        <w:pStyle w:val="ListParagraph"/>
        <w:numPr>
          <w:ilvl w:val="0"/>
          <w:numId w:val="10"/>
        </w:numPr>
        <w:spacing w:after="0" w:line="240" w:lineRule="auto"/>
        <w:ind w:right="175"/>
        <w:rPr>
          <w:rFonts w:ascii="Arial" w:hAnsi="Arial" w:cs="Arial"/>
          <w:sz w:val="20"/>
          <w:szCs w:val="20"/>
        </w:rPr>
      </w:pPr>
      <w:r w:rsidRPr="002D4828">
        <w:rPr>
          <w:rFonts w:ascii="Arial" w:hAnsi="Arial" w:cs="Arial"/>
          <w:sz w:val="20"/>
          <w:szCs w:val="20"/>
        </w:rPr>
        <w:t>v</w:t>
      </w:r>
      <w:r w:rsidR="005B409A" w:rsidRPr="002D4828">
        <w:rPr>
          <w:rFonts w:ascii="Arial" w:hAnsi="Arial" w:cs="Arial"/>
          <w:sz w:val="20"/>
          <w:szCs w:val="20"/>
        </w:rPr>
        <w:t xml:space="preserve">accine </w:t>
      </w:r>
      <w:r w:rsidR="00544698" w:rsidRPr="002D4828">
        <w:rPr>
          <w:rFonts w:ascii="Arial" w:hAnsi="Arial" w:cs="Arial"/>
          <w:sz w:val="20"/>
          <w:szCs w:val="20"/>
        </w:rPr>
        <w:t>hesitancy</w:t>
      </w:r>
      <w:r w:rsidR="005B409A" w:rsidRPr="002D4828">
        <w:rPr>
          <w:rFonts w:ascii="Arial" w:hAnsi="Arial" w:cs="Arial"/>
          <w:sz w:val="20"/>
          <w:szCs w:val="20"/>
        </w:rPr>
        <w:t xml:space="preserve"> </w:t>
      </w:r>
      <w:r w:rsidR="00980E45" w:rsidRPr="002D4828">
        <w:rPr>
          <w:rFonts w:ascii="Arial" w:hAnsi="Arial" w:cs="Arial"/>
          <w:sz w:val="20"/>
          <w:szCs w:val="20"/>
        </w:rPr>
        <w:t xml:space="preserve">and </w:t>
      </w:r>
      <w:r w:rsidR="00F07A3D" w:rsidRPr="002D4828">
        <w:rPr>
          <w:rFonts w:ascii="Arial" w:hAnsi="Arial" w:cs="Arial"/>
          <w:sz w:val="20"/>
          <w:szCs w:val="20"/>
        </w:rPr>
        <w:t xml:space="preserve">degrees of coercion, including discussion about incentives to encourage use of a vaccine. </w:t>
      </w:r>
    </w:p>
    <w:p w14:paraId="6FC83923" w14:textId="77777777" w:rsidR="002D4828" w:rsidRDefault="002D4828" w:rsidP="002D4828">
      <w:pPr>
        <w:spacing w:after="0" w:line="240" w:lineRule="auto"/>
        <w:ind w:right="175"/>
        <w:rPr>
          <w:rFonts w:ascii="Arial" w:hAnsi="Arial" w:cs="Arial"/>
          <w:sz w:val="20"/>
          <w:szCs w:val="20"/>
        </w:rPr>
      </w:pPr>
    </w:p>
    <w:p w14:paraId="36D04D46" w14:textId="1EC997F1" w:rsidR="0028764D" w:rsidRDefault="000E4FBB" w:rsidP="002D4828">
      <w:pPr>
        <w:spacing w:after="0" w:line="240" w:lineRule="auto"/>
        <w:ind w:right="175"/>
        <w:rPr>
          <w:rFonts w:ascii="Arial" w:hAnsi="Arial" w:cs="Arial"/>
          <w:sz w:val="20"/>
          <w:szCs w:val="20"/>
        </w:rPr>
      </w:pPr>
      <w:r>
        <w:rPr>
          <w:rFonts w:ascii="Arial" w:hAnsi="Arial" w:cs="Arial"/>
          <w:sz w:val="20"/>
          <w:szCs w:val="20"/>
        </w:rPr>
        <w:t xml:space="preserve">NEAC </w:t>
      </w:r>
      <w:r w:rsidR="00D468C8" w:rsidRPr="002D4828">
        <w:rPr>
          <w:rFonts w:ascii="Arial" w:hAnsi="Arial" w:cs="Arial"/>
          <w:sz w:val="20"/>
          <w:szCs w:val="20"/>
        </w:rPr>
        <w:t xml:space="preserve">acknowledged </w:t>
      </w:r>
      <w:r w:rsidR="00E612A9" w:rsidRPr="002D4828">
        <w:rPr>
          <w:rFonts w:ascii="Arial" w:hAnsi="Arial" w:cs="Arial"/>
          <w:sz w:val="20"/>
          <w:szCs w:val="20"/>
        </w:rPr>
        <w:t xml:space="preserve">the </w:t>
      </w:r>
      <w:r w:rsidR="00DC0F00" w:rsidRPr="002D4828">
        <w:rPr>
          <w:rFonts w:ascii="Arial" w:hAnsi="Arial" w:cs="Arial"/>
          <w:sz w:val="20"/>
          <w:szCs w:val="20"/>
        </w:rPr>
        <w:t>prioritis</w:t>
      </w:r>
      <w:r w:rsidR="00E612A9" w:rsidRPr="002D4828">
        <w:rPr>
          <w:rFonts w:ascii="Arial" w:hAnsi="Arial" w:cs="Arial"/>
          <w:sz w:val="20"/>
          <w:szCs w:val="20"/>
        </w:rPr>
        <w:t>ation of</w:t>
      </w:r>
      <w:r w:rsidR="00DC0F00" w:rsidRPr="002D4828">
        <w:rPr>
          <w:rFonts w:ascii="Arial" w:hAnsi="Arial" w:cs="Arial"/>
          <w:sz w:val="20"/>
          <w:szCs w:val="20"/>
        </w:rPr>
        <w:t xml:space="preserve"> health workers and MIQ workers</w:t>
      </w:r>
      <w:r w:rsidR="00E612A9" w:rsidRPr="002D4828">
        <w:rPr>
          <w:rFonts w:ascii="Arial" w:hAnsi="Arial" w:cs="Arial"/>
          <w:sz w:val="20"/>
          <w:szCs w:val="20"/>
        </w:rPr>
        <w:t xml:space="preserve"> vaccinating </w:t>
      </w:r>
      <w:r w:rsidR="00DC0F00" w:rsidRPr="002D4828">
        <w:rPr>
          <w:rFonts w:ascii="Arial" w:hAnsi="Arial" w:cs="Arial"/>
          <w:sz w:val="20"/>
          <w:szCs w:val="20"/>
        </w:rPr>
        <w:t xml:space="preserve">before </w:t>
      </w:r>
      <w:r w:rsidR="00D468C8" w:rsidRPr="002D4828">
        <w:rPr>
          <w:rFonts w:ascii="Arial" w:hAnsi="Arial" w:cs="Arial"/>
          <w:sz w:val="20"/>
          <w:szCs w:val="20"/>
        </w:rPr>
        <w:t xml:space="preserve">vulnerable groups. </w:t>
      </w:r>
      <w:r w:rsidR="00E612A9" w:rsidRPr="002D4828">
        <w:rPr>
          <w:rFonts w:ascii="Arial" w:hAnsi="Arial" w:cs="Arial"/>
          <w:sz w:val="20"/>
          <w:szCs w:val="20"/>
        </w:rPr>
        <w:t xml:space="preserve"> </w:t>
      </w:r>
      <w:r w:rsidR="00CD664F">
        <w:rPr>
          <w:rFonts w:ascii="Arial" w:hAnsi="Arial" w:cs="Arial"/>
          <w:sz w:val="20"/>
          <w:szCs w:val="20"/>
        </w:rPr>
        <w:t xml:space="preserve">It was noted that </w:t>
      </w:r>
      <w:r w:rsidR="00F74974">
        <w:rPr>
          <w:rFonts w:ascii="Arial" w:hAnsi="Arial" w:cs="Arial"/>
          <w:sz w:val="20"/>
          <w:szCs w:val="20"/>
        </w:rPr>
        <w:t xml:space="preserve">being </w:t>
      </w:r>
      <w:r w:rsidR="00E612A9" w:rsidRPr="002D4828">
        <w:rPr>
          <w:rFonts w:ascii="Arial" w:hAnsi="Arial" w:cs="Arial"/>
          <w:sz w:val="20"/>
          <w:szCs w:val="20"/>
        </w:rPr>
        <w:t>vulnerab</w:t>
      </w:r>
      <w:r w:rsidR="00F74974">
        <w:rPr>
          <w:rFonts w:ascii="Arial" w:hAnsi="Arial" w:cs="Arial"/>
          <w:sz w:val="20"/>
          <w:szCs w:val="20"/>
        </w:rPr>
        <w:t>le</w:t>
      </w:r>
      <w:r w:rsidR="00E612A9" w:rsidRPr="002D4828">
        <w:rPr>
          <w:rFonts w:ascii="Arial" w:hAnsi="Arial" w:cs="Arial"/>
          <w:sz w:val="20"/>
          <w:szCs w:val="20"/>
        </w:rPr>
        <w:t xml:space="preserve"> is different to being actively </w:t>
      </w:r>
      <w:r w:rsidR="00B31FF2" w:rsidRPr="002D4828">
        <w:rPr>
          <w:rFonts w:ascii="Arial" w:hAnsi="Arial" w:cs="Arial"/>
          <w:sz w:val="20"/>
          <w:szCs w:val="20"/>
        </w:rPr>
        <w:t>sick (e.g. with underlying conditions</w:t>
      </w:r>
      <w:r w:rsidR="00DE2FA0" w:rsidRPr="002D4828">
        <w:rPr>
          <w:rFonts w:ascii="Arial" w:hAnsi="Arial" w:cs="Arial"/>
          <w:sz w:val="20"/>
          <w:szCs w:val="20"/>
        </w:rPr>
        <w:t>)</w:t>
      </w:r>
      <w:r w:rsidR="005067C8" w:rsidRPr="002D4828">
        <w:rPr>
          <w:rFonts w:ascii="Arial" w:hAnsi="Arial" w:cs="Arial"/>
          <w:sz w:val="20"/>
          <w:szCs w:val="20"/>
        </w:rPr>
        <w:t xml:space="preserve"> and that vaccinating</w:t>
      </w:r>
      <w:r w:rsidR="000E309E" w:rsidRPr="002D4828">
        <w:rPr>
          <w:rFonts w:ascii="Arial" w:hAnsi="Arial" w:cs="Arial"/>
          <w:sz w:val="20"/>
          <w:szCs w:val="20"/>
        </w:rPr>
        <w:t xml:space="preserve"> may not benefit some people, for instance, it may cause more suffering and harm to those who are</w:t>
      </w:r>
      <w:r w:rsidR="005067C8" w:rsidRPr="002D4828">
        <w:rPr>
          <w:rFonts w:ascii="Arial" w:hAnsi="Arial" w:cs="Arial"/>
          <w:sz w:val="20"/>
          <w:szCs w:val="20"/>
        </w:rPr>
        <w:t xml:space="preserve"> </w:t>
      </w:r>
      <w:r w:rsidR="000E309E" w:rsidRPr="002D4828">
        <w:rPr>
          <w:rFonts w:ascii="Arial" w:hAnsi="Arial" w:cs="Arial"/>
          <w:sz w:val="20"/>
          <w:szCs w:val="20"/>
        </w:rPr>
        <w:t>already si</w:t>
      </w:r>
      <w:r w:rsidR="009E2151" w:rsidRPr="002D4828">
        <w:rPr>
          <w:rFonts w:ascii="Arial" w:hAnsi="Arial" w:cs="Arial"/>
          <w:sz w:val="20"/>
          <w:szCs w:val="20"/>
        </w:rPr>
        <w:t>ck</w:t>
      </w:r>
      <w:r w:rsidR="0090211C" w:rsidRPr="002D4828">
        <w:rPr>
          <w:rFonts w:ascii="Arial" w:hAnsi="Arial" w:cs="Arial"/>
          <w:sz w:val="20"/>
          <w:szCs w:val="20"/>
        </w:rPr>
        <w:t xml:space="preserve">. </w:t>
      </w:r>
      <w:r w:rsidR="0028764D" w:rsidRPr="002D4828">
        <w:rPr>
          <w:rFonts w:ascii="Arial" w:hAnsi="Arial" w:cs="Arial"/>
          <w:sz w:val="20"/>
          <w:szCs w:val="20"/>
        </w:rPr>
        <w:t>These nuances should be considered when prioritising vulnerable groups.</w:t>
      </w:r>
    </w:p>
    <w:p w14:paraId="40DBAC50" w14:textId="77777777" w:rsidR="002D4828" w:rsidRPr="002D4828" w:rsidRDefault="002D4828" w:rsidP="002D4828">
      <w:pPr>
        <w:spacing w:after="0" w:line="240" w:lineRule="auto"/>
        <w:ind w:right="175"/>
        <w:rPr>
          <w:rFonts w:ascii="Arial" w:hAnsi="Arial" w:cs="Arial"/>
          <w:sz w:val="20"/>
          <w:szCs w:val="20"/>
        </w:rPr>
      </w:pPr>
    </w:p>
    <w:p w14:paraId="4AB7B216" w14:textId="7CBDF76A" w:rsidR="005B409A" w:rsidRPr="00BE44AD" w:rsidRDefault="008D4567" w:rsidP="005B409A">
      <w:pPr>
        <w:ind w:right="175"/>
        <w:rPr>
          <w:rFonts w:ascii="Arial" w:hAnsi="Arial" w:cs="Arial"/>
          <w:sz w:val="20"/>
          <w:szCs w:val="20"/>
        </w:rPr>
      </w:pPr>
      <w:r>
        <w:rPr>
          <w:rFonts w:ascii="Arial" w:hAnsi="Arial" w:cs="Arial"/>
          <w:sz w:val="20"/>
          <w:szCs w:val="20"/>
        </w:rPr>
        <w:t>E</w:t>
      </w:r>
      <w:r w:rsidR="00947499" w:rsidRPr="00BE44AD">
        <w:rPr>
          <w:rFonts w:ascii="Arial" w:hAnsi="Arial" w:cs="Arial"/>
          <w:sz w:val="20"/>
          <w:szCs w:val="20"/>
        </w:rPr>
        <w:t xml:space="preserve">conomic vulnerability </w:t>
      </w:r>
      <w:r>
        <w:rPr>
          <w:rFonts w:ascii="Arial" w:hAnsi="Arial" w:cs="Arial"/>
          <w:sz w:val="20"/>
          <w:szCs w:val="20"/>
        </w:rPr>
        <w:t xml:space="preserve">was raised </w:t>
      </w:r>
      <w:r w:rsidR="00947499" w:rsidRPr="00BE44AD">
        <w:rPr>
          <w:rFonts w:ascii="Arial" w:hAnsi="Arial" w:cs="Arial"/>
          <w:sz w:val="20"/>
          <w:szCs w:val="20"/>
        </w:rPr>
        <w:t>because</w:t>
      </w:r>
      <w:r w:rsidR="00815EA9" w:rsidRPr="00BE44AD">
        <w:rPr>
          <w:rFonts w:ascii="Arial" w:hAnsi="Arial" w:cs="Arial"/>
          <w:sz w:val="20"/>
          <w:szCs w:val="20"/>
        </w:rPr>
        <w:t xml:space="preserve"> it seemed utilitarian in nature and economic justification for vaccine </w:t>
      </w:r>
      <w:r w:rsidR="00B5325C" w:rsidRPr="00BE44AD">
        <w:rPr>
          <w:rFonts w:ascii="Arial" w:hAnsi="Arial" w:cs="Arial"/>
          <w:sz w:val="20"/>
          <w:szCs w:val="20"/>
        </w:rPr>
        <w:t>prioritisation</w:t>
      </w:r>
      <w:r w:rsidR="00815EA9" w:rsidRPr="00BE44AD">
        <w:rPr>
          <w:rFonts w:ascii="Arial" w:hAnsi="Arial" w:cs="Arial"/>
          <w:sz w:val="20"/>
          <w:szCs w:val="20"/>
        </w:rPr>
        <w:t xml:space="preserve"> may not be ethically </w:t>
      </w:r>
      <w:r w:rsidR="0088188F" w:rsidRPr="00BE44AD">
        <w:rPr>
          <w:rFonts w:ascii="Arial" w:hAnsi="Arial" w:cs="Arial"/>
          <w:sz w:val="20"/>
          <w:szCs w:val="20"/>
        </w:rPr>
        <w:t>justifiable</w:t>
      </w:r>
      <w:r w:rsidR="00815EA9" w:rsidRPr="00BE44AD">
        <w:rPr>
          <w:rFonts w:ascii="Arial" w:hAnsi="Arial" w:cs="Arial"/>
          <w:sz w:val="20"/>
          <w:szCs w:val="20"/>
        </w:rPr>
        <w:t>.</w:t>
      </w:r>
      <w:r w:rsidR="00B5325C" w:rsidRPr="00BE44AD">
        <w:rPr>
          <w:rFonts w:ascii="Arial" w:hAnsi="Arial" w:cs="Arial"/>
          <w:sz w:val="20"/>
          <w:szCs w:val="20"/>
        </w:rPr>
        <w:t xml:space="preserve"> Especially from a pandemic sense, where </w:t>
      </w:r>
      <w:r w:rsidR="0088188F" w:rsidRPr="00BE44AD">
        <w:rPr>
          <w:rFonts w:ascii="Arial" w:hAnsi="Arial" w:cs="Arial"/>
          <w:sz w:val="20"/>
          <w:szCs w:val="20"/>
        </w:rPr>
        <w:t xml:space="preserve">everyone should be protected. </w:t>
      </w:r>
    </w:p>
    <w:p w14:paraId="6EADF335" w14:textId="4272E727" w:rsidR="005B409A" w:rsidRPr="00BE44AD" w:rsidRDefault="00DB0337" w:rsidP="005B409A">
      <w:pPr>
        <w:ind w:right="175"/>
        <w:rPr>
          <w:rFonts w:ascii="Arial" w:hAnsi="Arial" w:cs="Arial"/>
          <w:b/>
          <w:bCs/>
          <w:sz w:val="20"/>
          <w:szCs w:val="20"/>
        </w:rPr>
      </w:pPr>
      <w:r w:rsidRPr="00BE44AD">
        <w:rPr>
          <w:rFonts w:ascii="Arial" w:hAnsi="Arial" w:cs="Arial"/>
          <w:b/>
          <w:bCs/>
          <w:sz w:val="20"/>
          <w:szCs w:val="20"/>
        </w:rPr>
        <w:t>Action:</w:t>
      </w:r>
    </w:p>
    <w:p w14:paraId="4FF980F7" w14:textId="47D0DABD" w:rsidR="00E70A1D" w:rsidRPr="00BE44AD" w:rsidRDefault="00DB0337" w:rsidP="00E70A1D">
      <w:pPr>
        <w:pStyle w:val="ListParagraph"/>
        <w:numPr>
          <w:ilvl w:val="0"/>
          <w:numId w:val="8"/>
        </w:numPr>
        <w:ind w:right="175"/>
        <w:rPr>
          <w:rFonts w:ascii="Arial" w:hAnsi="Arial" w:cs="Arial"/>
          <w:sz w:val="20"/>
          <w:szCs w:val="20"/>
        </w:rPr>
      </w:pPr>
      <w:r w:rsidRPr="00BE44AD">
        <w:rPr>
          <w:rFonts w:ascii="Arial" w:hAnsi="Arial" w:cs="Arial"/>
          <w:sz w:val="20"/>
          <w:szCs w:val="20"/>
        </w:rPr>
        <w:t>Member to continue providing in-depth notes from APNEC meeting</w:t>
      </w:r>
      <w:r w:rsidR="00F47BB6">
        <w:rPr>
          <w:rFonts w:ascii="Arial" w:hAnsi="Arial" w:cs="Arial"/>
          <w:sz w:val="20"/>
          <w:szCs w:val="20"/>
        </w:rPr>
        <w:t>s</w:t>
      </w:r>
      <w:r w:rsidR="00F83851">
        <w:rPr>
          <w:rFonts w:ascii="Arial" w:hAnsi="Arial" w:cs="Arial"/>
          <w:sz w:val="20"/>
          <w:szCs w:val="20"/>
        </w:rPr>
        <w:t>.</w:t>
      </w:r>
    </w:p>
    <w:p w14:paraId="0A380CAF" w14:textId="77777777" w:rsidR="00E70A1D" w:rsidRPr="00BE44AD" w:rsidRDefault="00E70A1D" w:rsidP="00E70A1D">
      <w:pPr>
        <w:pStyle w:val="ListParagraph"/>
        <w:ind w:right="175"/>
        <w:rPr>
          <w:rFonts w:ascii="Arial" w:hAnsi="Arial" w:cs="Arial"/>
          <w:sz w:val="20"/>
          <w:szCs w:val="20"/>
        </w:rPr>
      </w:pPr>
    </w:p>
    <w:p w14:paraId="404AAD77" w14:textId="21B92DD7" w:rsidR="00844E11" w:rsidRPr="00BE44AD" w:rsidRDefault="00844E11" w:rsidP="00844E11">
      <w:pPr>
        <w:pStyle w:val="ListParagraph"/>
        <w:numPr>
          <w:ilvl w:val="0"/>
          <w:numId w:val="1"/>
        </w:numPr>
        <w:rPr>
          <w:rFonts w:ascii="Arial" w:hAnsi="Arial" w:cs="Arial"/>
          <w:sz w:val="20"/>
          <w:szCs w:val="20"/>
        </w:rPr>
      </w:pPr>
      <w:r w:rsidRPr="00BE44AD">
        <w:rPr>
          <w:rFonts w:ascii="Arial" w:hAnsi="Arial" w:cs="Arial"/>
          <w:sz w:val="20"/>
          <w:szCs w:val="20"/>
        </w:rPr>
        <w:t xml:space="preserve">Implementation of the End of Life Choice </w:t>
      </w:r>
      <w:r w:rsidR="007F3F35">
        <w:rPr>
          <w:rFonts w:ascii="Arial" w:hAnsi="Arial" w:cs="Arial"/>
          <w:sz w:val="20"/>
          <w:szCs w:val="20"/>
        </w:rPr>
        <w:t>Act</w:t>
      </w:r>
    </w:p>
    <w:p w14:paraId="0BED7843" w14:textId="455C3083" w:rsidR="00844E11" w:rsidRPr="00BE44AD" w:rsidRDefault="00844E11" w:rsidP="00844E11">
      <w:pPr>
        <w:rPr>
          <w:rFonts w:ascii="Arial" w:hAnsi="Arial" w:cs="Arial"/>
          <w:sz w:val="20"/>
          <w:szCs w:val="20"/>
        </w:rPr>
      </w:pPr>
      <w:r w:rsidRPr="00BE44AD">
        <w:rPr>
          <w:rFonts w:ascii="Arial" w:hAnsi="Arial" w:cs="Arial"/>
          <w:sz w:val="20"/>
          <w:szCs w:val="20"/>
        </w:rPr>
        <w:t xml:space="preserve">The Ministry is responsible for the implementation of the </w:t>
      </w:r>
      <w:r w:rsidR="00BD114E">
        <w:rPr>
          <w:rFonts w:ascii="Arial" w:hAnsi="Arial" w:cs="Arial"/>
          <w:sz w:val="20"/>
          <w:szCs w:val="20"/>
        </w:rPr>
        <w:t>Act</w:t>
      </w:r>
      <w:r w:rsidRPr="00BE44AD">
        <w:rPr>
          <w:rFonts w:ascii="Arial" w:hAnsi="Arial" w:cs="Arial"/>
          <w:sz w:val="20"/>
          <w:szCs w:val="20"/>
        </w:rPr>
        <w:t xml:space="preserve"> and members of the project team attended the meeting to </w:t>
      </w:r>
      <w:r w:rsidR="000524B2">
        <w:rPr>
          <w:rFonts w:ascii="Arial" w:hAnsi="Arial" w:cs="Arial"/>
          <w:sz w:val="20"/>
          <w:szCs w:val="20"/>
        </w:rPr>
        <w:t xml:space="preserve">ask for </w:t>
      </w:r>
      <w:r w:rsidRPr="00BE44AD">
        <w:rPr>
          <w:rFonts w:ascii="Arial" w:hAnsi="Arial" w:cs="Arial"/>
          <w:sz w:val="20"/>
          <w:szCs w:val="20"/>
        </w:rPr>
        <w:t xml:space="preserve">expert ethical advice </w:t>
      </w:r>
      <w:r w:rsidR="00C517DE">
        <w:rPr>
          <w:rFonts w:ascii="Arial" w:hAnsi="Arial" w:cs="Arial"/>
          <w:sz w:val="20"/>
          <w:szCs w:val="20"/>
        </w:rPr>
        <w:t>from NEAC</w:t>
      </w:r>
      <w:r w:rsidRPr="00BE44AD">
        <w:rPr>
          <w:rFonts w:ascii="Arial" w:hAnsi="Arial" w:cs="Arial"/>
          <w:sz w:val="20"/>
          <w:szCs w:val="20"/>
        </w:rPr>
        <w:t xml:space="preserve"> </w:t>
      </w:r>
      <w:r w:rsidR="00690B09">
        <w:rPr>
          <w:rFonts w:ascii="Arial" w:hAnsi="Arial" w:cs="Arial"/>
          <w:sz w:val="20"/>
          <w:szCs w:val="20"/>
        </w:rPr>
        <w:t xml:space="preserve">as </w:t>
      </w:r>
      <w:r w:rsidRPr="00BE44AD">
        <w:rPr>
          <w:rFonts w:ascii="Arial" w:hAnsi="Arial" w:cs="Arial"/>
          <w:sz w:val="20"/>
          <w:szCs w:val="20"/>
        </w:rPr>
        <w:t xml:space="preserve">a key stakeholder as this implementation work progresses. </w:t>
      </w:r>
    </w:p>
    <w:p w14:paraId="302B6780" w14:textId="2CFCD8B0" w:rsidR="00844E11" w:rsidRPr="00BE44AD" w:rsidRDefault="00844E11" w:rsidP="00844E11">
      <w:pPr>
        <w:rPr>
          <w:rFonts w:ascii="Arial" w:hAnsi="Arial" w:cs="Arial"/>
          <w:sz w:val="20"/>
          <w:szCs w:val="20"/>
        </w:rPr>
      </w:pPr>
      <w:r w:rsidRPr="00BE44AD">
        <w:rPr>
          <w:rFonts w:ascii="Arial" w:hAnsi="Arial" w:cs="Arial"/>
          <w:sz w:val="20"/>
          <w:szCs w:val="20"/>
        </w:rPr>
        <w:t xml:space="preserve"> </w:t>
      </w:r>
      <w:r w:rsidR="00690B09">
        <w:rPr>
          <w:rFonts w:ascii="Arial" w:hAnsi="Arial" w:cs="Arial"/>
          <w:sz w:val="20"/>
          <w:szCs w:val="20"/>
        </w:rPr>
        <w:t xml:space="preserve">The </w:t>
      </w:r>
      <w:r w:rsidRPr="00BE44AD">
        <w:rPr>
          <w:rFonts w:ascii="Arial" w:hAnsi="Arial" w:cs="Arial"/>
          <w:sz w:val="20"/>
          <w:szCs w:val="20"/>
        </w:rPr>
        <w:t>team were interested in hearing NEAC’s views on:</w:t>
      </w:r>
    </w:p>
    <w:p w14:paraId="0C2E6615" w14:textId="77777777" w:rsidR="00844E11" w:rsidRPr="00BE44AD" w:rsidRDefault="00844E11" w:rsidP="00844E11">
      <w:pPr>
        <w:pStyle w:val="ListParagraph"/>
        <w:numPr>
          <w:ilvl w:val="0"/>
          <w:numId w:val="6"/>
        </w:numPr>
        <w:rPr>
          <w:rFonts w:ascii="Arial" w:hAnsi="Arial" w:cs="Arial"/>
          <w:sz w:val="20"/>
          <w:szCs w:val="20"/>
        </w:rPr>
      </w:pPr>
      <w:r w:rsidRPr="00BE44AD">
        <w:rPr>
          <w:rFonts w:ascii="Arial" w:hAnsi="Arial" w:cs="Arial"/>
          <w:sz w:val="20"/>
          <w:szCs w:val="20"/>
        </w:rPr>
        <w:t>the main ethical challenges/tensions with the implementation of the End of Life Choice Act</w:t>
      </w:r>
    </w:p>
    <w:p w14:paraId="6B0ED92A" w14:textId="77777777" w:rsidR="00844E11" w:rsidRPr="00BE44AD" w:rsidRDefault="00844E11" w:rsidP="00844E11">
      <w:pPr>
        <w:pStyle w:val="ListParagraph"/>
        <w:numPr>
          <w:ilvl w:val="0"/>
          <w:numId w:val="6"/>
        </w:numPr>
        <w:rPr>
          <w:rFonts w:ascii="Arial" w:hAnsi="Arial" w:cs="Arial"/>
          <w:sz w:val="20"/>
          <w:szCs w:val="20"/>
        </w:rPr>
      </w:pPr>
      <w:r w:rsidRPr="00BE44AD">
        <w:rPr>
          <w:rFonts w:ascii="Arial" w:hAnsi="Arial" w:cs="Arial"/>
          <w:sz w:val="20"/>
          <w:szCs w:val="20"/>
        </w:rPr>
        <w:t>how best the implementation team can work with NEAC to address these ethical challenges/tensions through-out implementation</w:t>
      </w:r>
    </w:p>
    <w:p w14:paraId="33AE2089" w14:textId="5FFE99B9" w:rsidR="00844E11" w:rsidRPr="00BE44AD" w:rsidRDefault="00844E11" w:rsidP="00844E11">
      <w:pPr>
        <w:pStyle w:val="ListParagraph"/>
        <w:numPr>
          <w:ilvl w:val="0"/>
          <w:numId w:val="6"/>
        </w:numPr>
        <w:rPr>
          <w:rFonts w:ascii="Arial" w:hAnsi="Arial" w:cs="Arial"/>
          <w:sz w:val="20"/>
          <w:szCs w:val="20"/>
        </w:rPr>
      </w:pPr>
      <w:r w:rsidRPr="00BE44AD">
        <w:rPr>
          <w:rFonts w:ascii="Arial" w:hAnsi="Arial" w:cs="Arial"/>
          <w:sz w:val="20"/>
          <w:szCs w:val="20"/>
        </w:rPr>
        <w:t>who from NEAC may be interested in joining the newly established advisory group for the implementation of the</w:t>
      </w:r>
      <w:r w:rsidR="00295649">
        <w:rPr>
          <w:rFonts w:ascii="Arial" w:hAnsi="Arial" w:cs="Arial"/>
          <w:sz w:val="20"/>
          <w:szCs w:val="20"/>
        </w:rPr>
        <w:t xml:space="preserve"> </w:t>
      </w:r>
      <w:proofErr w:type="gramStart"/>
      <w:r w:rsidR="00F004E6">
        <w:rPr>
          <w:rFonts w:ascii="Arial" w:hAnsi="Arial" w:cs="Arial"/>
          <w:sz w:val="20"/>
          <w:szCs w:val="20"/>
        </w:rPr>
        <w:t>Act</w:t>
      </w:r>
      <w:r w:rsidR="00A236B6">
        <w:rPr>
          <w:rFonts w:ascii="Arial" w:hAnsi="Arial" w:cs="Arial"/>
          <w:sz w:val="20"/>
          <w:szCs w:val="20"/>
        </w:rPr>
        <w:t>.</w:t>
      </w:r>
      <w:proofErr w:type="gramEnd"/>
    </w:p>
    <w:p w14:paraId="3A230069" w14:textId="3CF6ABBB" w:rsidR="00844E11" w:rsidRPr="00BE44AD" w:rsidRDefault="00443A2B" w:rsidP="00844E11">
      <w:pPr>
        <w:rPr>
          <w:rFonts w:ascii="Arial" w:hAnsi="Arial" w:cs="Arial"/>
          <w:sz w:val="20"/>
          <w:szCs w:val="20"/>
        </w:rPr>
      </w:pPr>
      <w:r>
        <w:rPr>
          <w:rFonts w:ascii="Arial" w:hAnsi="Arial" w:cs="Arial"/>
          <w:sz w:val="20"/>
          <w:szCs w:val="20"/>
        </w:rPr>
        <w:t xml:space="preserve">This </w:t>
      </w:r>
      <w:r w:rsidR="00844E11" w:rsidRPr="00BE44AD">
        <w:rPr>
          <w:rFonts w:ascii="Arial" w:hAnsi="Arial" w:cs="Arial"/>
          <w:sz w:val="20"/>
          <w:szCs w:val="20"/>
        </w:rPr>
        <w:t xml:space="preserve">work </w:t>
      </w:r>
      <w:r>
        <w:rPr>
          <w:rFonts w:ascii="Arial" w:hAnsi="Arial" w:cs="Arial"/>
          <w:sz w:val="20"/>
          <w:szCs w:val="20"/>
        </w:rPr>
        <w:t xml:space="preserve">carries some urgency </w:t>
      </w:r>
      <w:r w:rsidR="00844E11" w:rsidRPr="00BE44AD">
        <w:rPr>
          <w:rFonts w:ascii="Arial" w:hAnsi="Arial" w:cs="Arial"/>
          <w:sz w:val="20"/>
          <w:szCs w:val="20"/>
        </w:rPr>
        <w:t xml:space="preserve">as the </w:t>
      </w:r>
      <w:r>
        <w:rPr>
          <w:rFonts w:ascii="Arial" w:hAnsi="Arial" w:cs="Arial"/>
          <w:sz w:val="20"/>
          <w:szCs w:val="20"/>
        </w:rPr>
        <w:t>Act</w:t>
      </w:r>
      <w:r w:rsidR="00844E11" w:rsidRPr="00BE44AD">
        <w:rPr>
          <w:rFonts w:ascii="Arial" w:hAnsi="Arial" w:cs="Arial"/>
          <w:sz w:val="20"/>
          <w:szCs w:val="20"/>
        </w:rPr>
        <w:t xml:space="preserve"> must be implemented </w:t>
      </w:r>
      <w:r w:rsidR="00544698">
        <w:rPr>
          <w:rFonts w:ascii="Arial" w:hAnsi="Arial" w:cs="Arial"/>
          <w:sz w:val="20"/>
          <w:szCs w:val="20"/>
        </w:rPr>
        <w:t xml:space="preserve">to </w:t>
      </w:r>
      <w:r w:rsidR="00E3639D">
        <w:rPr>
          <w:rFonts w:ascii="Arial" w:hAnsi="Arial" w:cs="Arial"/>
          <w:sz w:val="20"/>
          <w:szCs w:val="20"/>
        </w:rPr>
        <w:t xml:space="preserve">ensure a safe and equitable assisted dying service </w:t>
      </w:r>
      <w:r w:rsidR="00844E11" w:rsidRPr="00BE44AD">
        <w:rPr>
          <w:rFonts w:ascii="Arial" w:hAnsi="Arial" w:cs="Arial"/>
          <w:sz w:val="20"/>
          <w:szCs w:val="20"/>
        </w:rPr>
        <w:t xml:space="preserve">by 7 November </w:t>
      </w:r>
      <w:r w:rsidR="00544698">
        <w:rPr>
          <w:rFonts w:ascii="Arial" w:hAnsi="Arial" w:cs="Arial"/>
          <w:sz w:val="20"/>
          <w:szCs w:val="20"/>
        </w:rPr>
        <w:t>2021.</w:t>
      </w:r>
    </w:p>
    <w:p w14:paraId="6BD39169" w14:textId="0BED9A01" w:rsidR="00844E11" w:rsidRPr="00BE44AD" w:rsidRDefault="00844E11" w:rsidP="00844E11">
      <w:pPr>
        <w:ind w:right="175"/>
        <w:rPr>
          <w:rFonts w:ascii="Arial" w:hAnsi="Arial" w:cs="Arial"/>
          <w:sz w:val="20"/>
          <w:szCs w:val="20"/>
        </w:rPr>
      </w:pPr>
      <w:r w:rsidRPr="00B31D3B">
        <w:rPr>
          <w:rFonts w:ascii="Arial" w:hAnsi="Arial" w:cs="Arial"/>
          <w:sz w:val="20"/>
          <w:szCs w:val="20"/>
        </w:rPr>
        <w:t xml:space="preserve">NEAC </w:t>
      </w:r>
      <w:r w:rsidR="004511B0" w:rsidRPr="00B31D3B">
        <w:rPr>
          <w:rFonts w:ascii="Arial" w:hAnsi="Arial" w:cs="Arial"/>
          <w:sz w:val="20"/>
          <w:szCs w:val="20"/>
        </w:rPr>
        <w:t xml:space="preserve">provided feedback related to clear implementation of </w:t>
      </w:r>
      <w:proofErr w:type="spellStart"/>
      <w:r w:rsidR="004511B0" w:rsidRPr="00B31D3B">
        <w:rPr>
          <w:rFonts w:ascii="Arial" w:hAnsi="Arial" w:cs="Arial"/>
          <w:sz w:val="20"/>
          <w:szCs w:val="20"/>
        </w:rPr>
        <w:t>Te</w:t>
      </w:r>
      <w:proofErr w:type="spellEnd"/>
      <w:r w:rsidR="004511B0" w:rsidRPr="00B31D3B">
        <w:rPr>
          <w:rFonts w:ascii="Arial" w:hAnsi="Arial" w:cs="Arial"/>
          <w:sz w:val="20"/>
          <w:szCs w:val="20"/>
        </w:rPr>
        <w:t xml:space="preserve"> </w:t>
      </w:r>
      <w:proofErr w:type="spellStart"/>
      <w:r w:rsidR="004511B0" w:rsidRPr="00B31D3B">
        <w:rPr>
          <w:rFonts w:ascii="Arial" w:hAnsi="Arial" w:cs="Arial"/>
          <w:sz w:val="20"/>
          <w:szCs w:val="20"/>
        </w:rPr>
        <w:t>Tiriti</w:t>
      </w:r>
      <w:proofErr w:type="spellEnd"/>
      <w:r w:rsidR="004511B0" w:rsidRPr="00B31D3B">
        <w:rPr>
          <w:rFonts w:ascii="Arial" w:hAnsi="Arial" w:cs="Arial"/>
          <w:sz w:val="20"/>
          <w:szCs w:val="20"/>
        </w:rPr>
        <w:t xml:space="preserve">, including strong Māori representation in the implementation process to especially ensure active protection of Māori. The role of family and </w:t>
      </w:r>
      <w:proofErr w:type="spellStart"/>
      <w:r w:rsidR="004511B0" w:rsidRPr="00B31D3B">
        <w:rPr>
          <w:rFonts w:ascii="Arial" w:hAnsi="Arial" w:cs="Arial"/>
          <w:sz w:val="20"/>
          <w:szCs w:val="20"/>
        </w:rPr>
        <w:t>whānau</w:t>
      </w:r>
      <w:proofErr w:type="spellEnd"/>
      <w:r w:rsidR="004511B0" w:rsidRPr="00B31D3B">
        <w:rPr>
          <w:rFonts w:ascii="Arial" w:hAnsi="Arial" w:cs="Arial"/>
          <w:sz w:val="20"/>
          <w:szCs w:val="20"/>
        </w:rPr>
        <w:t xml:space="preserve"> was raised as well as ensuring </w:t>
      </w:r>
      <w:r w:rsidR="004043C6">
        <w:rPr>
          <w:rFonts w:ascii="Arial" w:hAnsi="Arial" w:cs="Arial"/>
          <w:sz w:val="20"/>
          <w:szCs w:val="20"/>
        </w:rPr>
        <w:t>euthanasia is culturally safe for all groups</w:t>
      </w:r>
      <w:r w:rsidR="004511B0" w:rsidRPr="00B31D3B">
        <w:rPr>
          <w:rFonts w:ascii="Arial" w:hAnsi="Arial" w:cs="Arial"/>
          <w:sz w:val="20"/>
          <w:szCs w:val="20"/>
        </w:rPr>
        <w:t>. Members also noted the potential impacts implementation of the Act may have on frontline medical practitioners, palliative care, people with disability and the definition of coercion in relation to the Act’s implementation.</w:t>
      </w:r>
      <w:r w:rsidR="004511B0">
        <w:rPr>
          <w:rFonts w:ascii="Arial" w:hAnsi="Arial" w:cs="Arial"/>
          <w:sz w:val="20"/>
          <w:szCs w:val="20"/>
        </w:rPr>
        <w:t xml:space="preserve"> </w:t>
      </w:r>
    </w:p>
    <w:p w14:paraId="3923024B" w14:textId="1803AC88" w:rsidR="00844E11" w:rsidRPr="00BE44AD" w:rsidRDefault="007671AB" w:rsidP="00934865">
      <w:pPr>
        <w:rPr>
          <w:rFonts w:ascii="Arial" w:hAnsi="Arial" w:cs="Arial"/>
          <w:sz w:val="20"/>
          <w:szCs w:val="20"/>
        </w:rPr>
      </w:pPr>
      <w:r>
        <w:rPr>
          <w:rFonts w:ascii="Arial" w:hAnsi="Arial" w:cs="Arial"/>
          <w:sz w:val="20"/>
          <w:szCs w:val="20"/>
        </w:rPr>
        <w:t>In terms of providing ethics perspectives to this work, t</w:t>
      </w:r>
      <w:r w:rsidR="00500C70" w:rsidRPr="00BE44AD">
        <w:rPr>
          <w:rFonts w:ascii="Arial" w:hAnsi="Arial" w:cs="Arial"/>
          <w:sz w:val="20"/>
          <w:szCs w:val="20"/>
        </w:rPr>
        <w:t xml:space="preserve">he </w:t>
      </w:r>
      <w:r w:rsidR="00B3745D">
        <w:rPr>
          <w:rFonts w:ascii="Arial" w:hAnsi="Arial" w:cs="Arial"/>
          <w:sz w:val="20"/>
          <w:szCs w:val="20"/>
        </w:rPr>
        <w:t>S</w:t>
      </w:r>
      <w:r w:rsidR="00500C70" w:rsidRPr="00BE44AD">
        <w:rPr>
          <w:rFonts w:ascii="Arial" w:hAnsi="Arial" w:cs="Arial"/>
          <w:sz w:val="20"/>
          <w:szCs w:val="20"/>
        </w:rPr>
        <w:t xml:space="preserve">ecretariat can </w:t>
      </w:r>
      <w:r w:rsidR="008932E2" w:rsidRPr="00BE44AD">
        <w:rPr>
          <w:rFonts w:ascii="Arial" w:hAnsi="Arial" w:cs="Arial"/>
          <w:sz w:val="20"/>
          <w:szCs w:val="20"/>
        </w:rPr>
        <w:t xml:space="preserve">assist </w:t>
      </w:r>
      <w:r>
        <w:rPr>
          <w:rFonts w:ascii="Arial" w:hAnsi="Arial" w:cs="Arial"/>
          <w:sz w:val="20"/>
          <w:szCs w:val="20"/>
        </w:rPr>
        <w:t xml:space="preserve">by </w:t>
      </w:r>
      <w:r w:rsidR="008932E2" w:rsidRPr="00BE44AD">
        <w:rPr>
          <w:rFonts w:ascii="Arial" w:hAnsi="Arial" w:cs="Arial"/>
          <w:sz w:val="20"/>
          <w:szCs w:val="20"/>
        </w:rPr>
        <w:t xml:space="preserve">attending </w:t>
      </w:r>
      <w:r w:rsidR="00240FA7" w:rsidRPr="00BE44AD">
        <w:rPr>
          <w:rFonts w:ascii="Arial" w:hAnsi="Arial" w:cs="Arial"/>
          <w:sz w:val="20"/>
          <w:szCs w:val="20"/>
        </w:rPr>
        <w:t xml:space="preserve">the </w:t>
      </w:r>
      <w:r w:rsidR="008932E2" w:rsidRPr="00BE44AD">
        <w:rPr>
          <w:rFonts w:ascii="Arial" w:hAnsi="Arial" w:cs="Arial"/>
          <w:sz w:val="20"/>
          <w:szCs w:val="20"/>
        </w:rPr>
        <w:t xml:space="preserve">meetings and </w:t>
      </w:r>
      <w:r w:rsidR="00240FA7" w:rsidRPr="00BE44AD">
        <w:rPr>
          <w:rFonts w:ascii="Arial" w:hAnsi="Arial" w:cs="Arial"/>
          <w:sz w:val="20"/>
          <w:szCs w:val="20"/>
        </w:rPr>
        <w:t>preparing information</w:t>
      </w:r>
      <w:r w:rsidR="008932E2" w:rsidRPr="00BE44AD">
        <w:rPr>
          <w:rFonts w:ascii="Arial" w:hAnsi="Arial" w:cs="Arial"/>
          <w:sz w:val="20"/>
          <w:szCs w:val="20"/>
        </w:rPr>
        <w:t xml:space="preserve"> for the wider Committee to consider.</w:t>
      </w:r>
      <w:r w:rsidR="00637829">
        <w:rPr>
          <w:rFonts w:ascii="Arial" w:hAnsi="Arial" w:cs="Arial"/>
          <w:sz w:val="20"/>
          <w:szCs w:val="20"/>
        </w:rPr>
        <w:t xml:space="preserve"> To ensure views are representative of NEAC as a whole</w:t>
      </w:r>
      <w:r w:rsidR="00A236B6">
        <w:rPr>
          <w:rFonts w:ascii="Arial" w:hAnsi="Arial" w:cs="Arial"/>
          <w:sz w:val="20"/>
          <w:szCs w:val="20"/>
        </w:rPr>
        <w:t>,</w:t>
      </w:r>
      <w:r w:rsidR="0084079D" w:rsidRPr="00BE44AD">
        <w:rPr>
          <w:rFonts w:ascii="Arial" w:hAnsi="Arial" w:cs="Arial"/>
          <w:sz w:val="20"/>
          <w:szCs w:val="20"/>
        </w:rPr>
        <w:t xml:space="preserve"> members volunteered to attend </w:t>
      </w:r>
      <w:r w:rsidR="007A5EC4" w:rsidRPr="00BE44AD">
        <w:rPr>
          <w:rFonts w:ascii="Arial" w:hAnsi="Arial" w:cs="Arial"/>
          <w:sz w:val="20"/>
          <w:szCs w:val="20"/>
        </w:rPr>
        <w:t xml:space="preserve">weekly </w:t>
      </w:r>
      <w:r w:rsidR="0084079D" w:rsidRPr="00BE44AD">
        <w:rPr>
          <w:rFonts w:ascii="Arial" w:hAnsi="Arial" w:cs="Arial"/>
          <w:sz w:val="20"/>
          <w:szCs w:val="20"/>
        </w:rPr>
        <w:t>implementation meetings and take notes to share with the wider Committee.</w:t>
      </w:r>
      <w:r w:rsidR="008932E2" w:rsidRPr="00BE44AD">
        <w:rPr>
          <w:rFonts w:ascii="Arial" w:hAnsi="Arial" w:cs="Arial"/>
          <w:sz w:val="20"/>
          <w:szCs w:val="20"/>
        </w:rPr>
        <w:t xml:space="preserve"> The implementation team also </w:t>
      </w:r>
      <w:r w:rsidR="00E13D21" w:rsidRPr="00BE44AD">
        <w:rPr>
          <w:rFonts w:ascii="Arial" w:hAnsi="Arial" w:cs="Arial"/>
          <w:sz w:val="20"/>
          <w:szCs w:val="20"/>
        </w:rPr>
        <w:t xml:space="preserve">suggested </w:t>
      </w:r>
      <w:r w:rsidR="00890887" w:rsidRPr="00BE44AD">
        <w:rPr>
          <w:rFonts w:ascii="Arial" w:hAnsi="Arial" w:cs="Arial"/>
          <w:sz w:val="20"/>
          <w:szCs w:val="20"/>
        </w:rPr>
        <w:t xml:space="preserve">updating NEAC at future meetings for feedback. </w:t>
      </w:r>
    </w:p>
    <w:p w14:paraId="74594BEC" w14:textId="71E77219" w:rsidR="00890887" w:rsidRPr="00BE44AD" w:rsidRDefault="00890887" w:rsidP="00934865">
      <w:pPr>
        <w:rPr>
          <w:rFonts w:ascii="Arial" w:hAnsi="Arial" w:cs="Arial"/>
          <w:sz w:val="20"/>
          <w:szCs w:val="20"/>
        </w:rPr>
      </w:pPr>
      <w:r w:rsidRPr="00BE44AD">
        <w:rPr>
          <w:rFonts w:ascii="Arial" w:hAnsi="Arial" w:cs="Arial"/>
          <w:sz w:val="20"/>
          <w:szCs w:val="20"/>
        </w:rPr>
        <w:t>Actions:</w:t>
      </w:r>
    </w:p>
    <w:p w14:paraId="57111EA5" w14:textId="04C0BBE9" w:rsidR="00890887" w:rsidRPr="00BE44AD" w:rsidRDefault="00890887" w:rsidP="00890887">
      <w:pPr>
        <w:pStyle w:val="ListParagraph"/>
        <w:numPr>
          <w:ilvl w:val="0"/>
          <w:numId w:val="8"/>
        </w:numPr>
        <w:rPr>
          <w:rFonts w:ascii="Arial" w:hAnsi="Arial" w:cs="Arial"/>
          <w:sz w:val="20"/>
          <w:szCs w:val="20"/>
        </w:rPr>
      </w:pPr>
      <w:r w:rsidRPr="00BE44AD">
        <w:rPr>
          <w:rFonts w:ascii="Arial" w:hAnsi="Arial" w:cs="Arial"/>
          <w:sz w:val="20"/>
          <w:szCs w:val="20"/>
        </w:rPr>
        <w:t xml:space="preserve">Secretariat to touch base with End of Life </w:t>
      </w:r>
      <w:r w:rsidR="00CA35D5">
        <w:rPr>
          <w:rFonts w:ascii="Arial" w:hAnsi="Arial" w:cs="Arial"/>
          <w:sz w:val="20"/>
          <w:szCs w:val="20"/>
        </w:rPr>
        <w:t>Act</w:t>
      </w:r>
      <w:r w:rsidRPr="00BE44AD">
        <w:rPr>
          <w:rFonts w:ascii="Arial" w:hAnsi="Arial" w:cs="Arial"/>
          <w:sz w:val="20"/>
          <w:szCs w:val="20"/>
        </w:rPr>
        <w:t xml:space="preserve"> implementation team to further discuss </w:t>
      </w:r>
      <w:r w:rsidR="00FD5F9F" w:rsidRPr="00BE44AD">
        <w:rPr>
          <w:rFonts w:ascii="Arial" w:hAnsi="Arial" w:cs="Arial"/>
          <w:sz w:val="20"/>
          <w:szCs w:val="20"/>
        </w:rPr>
        <w:t>a viable method for NEAC’s involvement</w:t>
      </w:r>
    </w:p>
    <w:p w14:paraId="7DBC8B1A" w14:textId="7CDD99AB" w:rsidR="009E45D4" w:rsidRPr="00BE44AD" w:rsidRDefault="009E45D4" w:rsidP="00890887">
      <w:pPr>
        <w:pStyle w:val="ListParagraph"/>
        <w:numPr>
          <w:ilvl w:val="0"/>
          <w:numId w:val="8"/>
        </w:numPr>
        <w:rPr>
          <w:rFonts w:ascii="Arial" w:hAnsi="Arial" w:cs="Arial"/>
          <w:sz w:val="20"/>
          <w:szCs w:val="20"/>
        </w:rPr>
      </w:pPr>
      <w:r w:rsidRPr="00BE44AD">
        <w:rPr>
          <w:rFonts w:ascii="Arial" w:hAnsi="Arial" w:cs="Arial"/>
          <w:sz w:val="20"/>
          <w:szCs w:val="20"/>
        </w:rPr>
        <w:lastRenderedPageBreak/>
        <w:t>Secretariat to contact members who volunteered to attend and take notes at</w:t>
      </w:r>
      <w:r w:rsidR="008F4113" w:rsidRPr="00BE44AD">
        <w:rPr>
          <w:rFonts w:ascii="Arial" w:hAnsi="Arial" w:cs="Arial"/>
          <w:sz w:val="20"/>
          <w:szCs w:val="20"/>
        </w:rPr>
        <w:t xml:space="preserve"> implementation meeting</w:t>
      </w:r>
      <w:r w:rsidR="00F43CEA" w:rsidRPr="00BE44AD">
        <w:rPr>
          <w:rFonts w:ascii="Arial" w:hAnsi="Arial" w:cs="Arial"/>
          <w:sz w:val="20"/>
          <w:szCs w:val="20"/>
        </w:rPr>
        <w:t>s</w:t>
      </w:r>
      <w:r w:rsidR="0064195C" w:rsidRPr="00BE44AD">
        <w:rPr>
          <w:rFonts w:ascii="Arial" w:hAnsi="Arial" w:cs="Arial"/>
          <w:sz w:val="20"/>
          <w:szCs w:val="20"/>
        </w:rPr>
        <w:t xml:space="preserve"> if method is agreed upon with implementation team</w:t>
      </w:r>
    </w:p>
    <w:p w14:paraId="69A72D15" w14:textId="37993FFD" w:rsidR="00844E11" w:rsidRPr="00BE44AD" w:rsidRDefault="00FD5F9F" w:rsidP="006643EF">
      <w:pPr>
        <w:pStyle w:val="ListParagraph"/>
        <w:numPr>
          <w:ilvl w:val="0"/>
          <w:numId w:val="8"/>
        </w:numPr>
        <w:rPr>
          <w:rFonts w:ascii="Arial" w:hAnsi="Arial" w:cs="Arial"/>
          <w:sz w:val="20"/>
          <w:szCs w:val="20"/>
        </w:rPr>
      </w:pPr>
      <w:r w:rsidRPr="00BE44AD">
        <w:rPr>
          <w:rFonts w:ascii="Arial" w:hAnsi="Arial" w:cs="Arial"/>
          <w:sz w:val="20"/>
          <w:szCs w:val="20"/>
        </w:rPr>
        <w:t xml:space="preserve">Secretariat to </w:t>
      </w:r>
      <w:r w:rsidR="009E45D4" w:rsidRPr="00BE44AD">
        <w:rPr>
          <w:rFonts w:ascii="Arial" w:hAnsi="Arial" w:cs="Arial"/>
          <w:sz w:val="20"/>
          <w:szCs w:val="20"/>
        </w:rPr>
        <w:t>contact NEAC about proposed method for involvement</w:t>
      </w:r>
    </w:p>
    <w:p w14:paraId="0D3899F1" w14:textId="77777777" w:rsidR="006643EF" w:rsidRPr="00BE44AD" w:rsidRDefault="006643EF" w:rsidP="003B120D">
      <w:pPr>
        <w:pStyle w:val="ListParagraph"/>
        <w:rPr>
          <w:rFonts w:ascii="Arial" w:hAnsi="Arial" w:cs="Arial"/>
          <w:sz w:val="20"/>
          <w:szCs w:val="20"/>
        </w:rPr>
      </w:pPr>
    </w:p>
    <w:p w14:paraId="78081061" w14:textId="77EC5962" w:rsidR="0064195C" w:rsidRPr="00BE44AD" w:rsidRDefault="0064195C" w:rsidP="0064195C">
      <w:pPr>
        <w:pStyle w:val="ListParagraph"/>
        <w:numPr>
          <w:ilvl w:val="0"/>
          <w:numId w:val="1"/>
        </w:numPr>
        <w:ind w:right="175"/>
        <w:rPr>
          <w:rFonts w:ascii="Arial" w:hAnsi="Arial" w:cs="Arial"/>
          <w:sz w:val="20"/>
          <w:szCs w:val="20"/>
        </w:rPr>
      </w:pPr>
      <w:r w:rsidRPr="00BE44AD">
        <w:rPr>
          <w:rFonts w:ascii="Arial" w:hAnsi="Arial" w:cs="Arial"/>
          <w:sz w:val="20"/>
          <w:szCs w:val="20"/>
        </w:rPr>
        <w:t>NEAC work programme</w:t>
      </w:r>
    </w:p>
    <w:p w14:paraId="2A4330B3" w14:textId="7F0B434D" w:rsidR="0064195C" w:rsidRPr="00BE44AD" w:rsidRDefault="0064195C" w:rsidP="00D00C0A">
      <w:pPr>
        <w:spacing w:after="0" w:line="240" w:lineRule="auto"/>
        <w:ind w:right="175"/>
        <w:rPr>
          <w:rFonts w:ascii="Arial" w:hAnsi="Arial" w:cs="Arial"/>
          <w:sz w:val="20"/>
          <w:szCs w:val="20"/>
        </w:rPr>
      </w:pPr>
      <w:r w:rsidRPr="00BE44AD">
        <w:rPr>
          <w:rFonts w:ascii="Arial" w:hAnsi="Arial" w:cs="Arial"/>
          <w:sz w:val="20"/>
          <w:szCs w:val="20"/>
        </w:rPr>
        <w:t xml:space="preserve">The </w:t>
      </w:r>
      <w:r w:rsidR="00E8799C">
        <w:rPr>
          <w:rFonts w:ascii="Arial" w:hAnsi="Arial" w:cs="Arial"/>
          <w:sz w:val="20"/>
          <w:szCs w:val="20"/>
        </w:rPr>
        <w:t>S</w:t>
      </w:r>
      <w:r w:rsidRPr="00BE44AD">
        <w:rPr>
          <w:rFonts w:ascii="Arial" w:hAnsi="Arial" w:cs="Arial"/>
          <w:sz w:val="20"/>
          <w:szCs w:val="20"/>
        </w:rPr>
        <w:t xml:space="preserve">ecretariat introduced </w:t>
      </w:r>
      <w:r w:rsidR="00D00C0A" w:rsidRPr="00BE44AD">
        <w:rPr>
          <w:rFonts w:ascii="Arial" w:hAnsi="Arial" w:cs="Arial"/>
          <w:sz w:val="20"/>
          <w:szCs w:val="20"/>
        </w:rPr>
        <w:t>a n</w:t>
      </w:r>
      <w:r w:rsidRPr="00BE44AD">
        <w:rPr>
          <w:rFonts w:ascii="Arial" w:hAnsi="Arial" w:cs="Arial"/>
          <w:sz w:val="20"/>
          <w:szCs w:val="20"/>
        </w:rPr>
        <w:t>ew document for a rolling agenda item for noting</w:t>
      </w:r>
      <w:r w:rsidR="00D00C0A" w:rsidRPr="00BE44AD">
        <w:rPr>
          <w:rFonts w:ascii="Arial" w:hAnsi="Arial" w:cs="Arial"/>
          <w:sz w:val="20"/>
          <w:szCs w:val="20"/>
        </w:rPr>
        <w:t>. The document outlines t</w:t>
      </w:r>
      <w:r w:rsidRPr="00BE44AD">
        <w:rPr>
          <w:rFonts w:ascii="Arial" w:hAnsi="Arial" w:cs="Arial"/>
          <w:sz w:val="20"/>
          <w:szCs w:val="20"/>
        </w:rPr>
        <w:t xml:space="preserve">imeframes and </w:t>
      </w:r>
      <w:r w:rsidR="00E3639D">
        <w:rPr>
          <w:rFonts w:ascii="Arial" w:hAnsi="Arial" w:cs="Arial"/>
          <w:sz w:val="20"/>
          <w:szCs w:val="20"/>
        </w:rPr>
        <w:t xml:space="preserve">the </w:t>
      </w:r>
      <w:r w:rsidRPr="00BE44AD">
        <w:rPr>
          <w:rFonts w:ascii="Arial" w:hAnsi="Arial" w:cs="Arial"/>
          <w:sz w:val="20"/>
          <w:szCs w:val="20"/>
        </w:rPr>
        <w:t xml:space="preserve">prioritisation </w:t>
      </w:r>
      <w:r w:rsidR="00D00C0A" w:rsidRPr="00BE44AD">
        <w:rPr>
          <w:rFonts w:ascii="Arial" w:hAnsi="Arial" w:cs="Arial"/>
          <w:sz w:val="20"/>
          <w:szCs w:val="20"/>
        </w:rPr>
        <w:t>of</w:t>
      </w:r>
      <w:r w:rsidRPr="00BE44AD">
        <w:rPr>
          <w:rFonts w:ascii="Arial" w:hAnsi="Arial" w:cs="Arial"/>
          <w:sz w:val="20"/>
          <w:szCs w:val="20"/>
        </w:rPr>
        <w:t xml:space="preserve"> work programme items for </w:t>
      </w:r>
      <w:r w:rsidR="00735A3F" w:rsidRPr="00BE44AD">
        <w:rPr>
          <w:rFonts w:ascii="Arial" w:hAnsi="Arial" w:cs="Arial"/>
          <w:sz w:val="20"/>
          <w:szCs w:val="20"/>
        </w:rPr>
        <w:t xml:space="preserve">NEAC’s </w:t>
      </w:r>
      <w:r w:rsidRPr="00BE44AD">
        <w:rPr>
          <w:rFonts w:ascii="Arial" w:hAnsi="Arial" w:cs="Arial"/>
          <w:sz w:val="20"/>
          <w:szCs w:val="20"/>
        </w:rPr>
        <w:t>discussion and approval</w:t>
      </w:r>
      <w:r w:rsidR="00735A3F" w:rsidRPr="00BE44AD">
        <w:rPr>
          <w:rFonts w:ascii="Arial" w:hAnsi="Arial" w:cs="Arial"/>
          <w:sz w:val="20"/>
          <w:szCs w:val="20"/>
        </w:rPr>
        <w:t>. It</w:t>
      </w:r>
      <w:r w:rsidR="00A3737E" w:rsidRPr="00BE44AD">
        <w:rPr>
          <w:rFonts w:ascii="Arial" w:hAnsi="Arial" w:cs="Arial"/>
          <w:sz w:val="20"/>
          <w:szCs w:val="20"/>
        </w:rPr>
        <w:t xml:space="preserve"> also provides an opportunity for members to suggest possible items to include on NEAC’s work programme (subject to the Minister’s approval). </w:t>
      </w:r>
      <w:r w:rsidR="00A4524D" w:rsidRPr="00BE44AD">
        <w:rPr>
          <w:rFonts w:ascii="Arial" w:hAnsi="Arial" w:cs="Arial"/>
          <w:sz w:val="20"/>
          <w:szCs w:val="20"/>
        </w:rPr>
        <w:t>The A</w:t>
      </w:r>
      <w:r w:rsidR="00374F05" w:rsidRPr="00BE44AD">
        <w:rPr>
          <w:rFonts w:ascii="Arial" w:hAnsi="Arial" w:cs="Arial"/>
          <w:sz w:val="20"/>
          <w:szCs w:val="20"/>
        </w:rPr>
        <w:t>CC ‘two tier</w:t>
      </w:r>
      <w:r w:rsidR="00713B68" w:rsidRPr="00BE44AD">
        <w:rPr>
          <w:rFonts w:ascii="Arial" w:hAnsi="Arial" w:cs="Arial"/>
          <w:sz w:val="20"/>
          <w:szCs w:val="20"/>
        </w:rPr>
        <w:t>ed</w:t>
      </w:r>
      <w:r w:rsidR="00374F05" w:rsidRPr="00BE44AD">
        <w:rPr>
          <w:rFonts w:ascii="Arial" w:hAnsi="Arial" w:cs="Arial"/>
          <w:sz w:val="20"/>
          <w:szCs w:val="20"/>
        </w:rPr>
        <w:t xml:space="preserve">’ health system and vector borne diseases were raised as possible, future work items alongside </w:t>
      </w:r>
      <w:r w:rsidR="00433ADC">
        <w:rPr>
          <w:rFonts w:ascii="Arial" w:hAnsi="Arial" w:cs="Arial"/>
          <w:sz w:val="20"/>
          <w:szCs w:val="20"/>
        </w:rPr>
        <w:t>mixed gender hospital accommodation (mixed gender bedding)</w:t>
      </w:r>
      <w:r w:rsidR="00374F05" w:rsidRPr="00BE44AD">
        <w:rPr>
          <w:rFonts w:ascii="Arial" w:hAnsi="Arial" w:cs="Arial"/>
          <w:sz w:val="20"/>
          <w:szCs w:val="20"/>
        </w:rPr>
        <w:t xml:space="preserve">. </w:t>
      </w:r>
      <w:r w:rsidR="00A3737E" w:rsidRPr="00BE44AD">
        <w:rPr>
          <w:rFonts w:ascii="Arial" w:hAnsi="Arial" w:cs="Arial"/>
          <w:sz w:val="20"/>
          <w:szCs w:val="20"/>
        </w:rPr>
        <w:t xml:space="preserve">Members agreed that this will be a useful </w:t>
      </w:r>
      <w:r w:rsidR="00551456" w:rsidRPr="00BE44AD">
        <w:rPr>
          <w:rFonts w:ascii="Arial" w:hAnsi="Arial" w:cs="Arial"/>
          <w:sz w:val="20"/>
          <w:szCs w:val="20"/>
        </w:rPr>
        <w:t>document.</w:t>
      </w:r>
    </w:p>
    <w:p w14:paraId="1DFEC49D" w14:textId="51C97B9F" w:rsidR="00137E6D" w:rsidRPr="00BE44AD" w:rsidRDefault="00137E6D" w:rsidP="00D00C0A">
      <w:pPr>
        <w:spacing w:after="0" w:line="240" w:lineRule="auto"/>
        <w:ind w:right="175"/>
        <w:rPr>
          <w:rFonts w:ascii="Arial" w:hAnsi="Arial" w:cs="Arial"/>
          <w:sz w:val="20"/>
          <w:szCs w:val="20"/>
        </w:rPr>
      </w:pPr>
    </w:p>
    <w:p w14:paraId="399872A1" w14:textId="326FABCF" w:rsidR="00137E6D" w:rsidRPr="00BE44AD" w:rsidRDefault="00137E6D" w:rsidP="00D00C0A">
      <w:pPr>
        <w:spacing w:after="0" w:line="240" w:lineRule="auto"/>
        <w:ind w:right="175"/>
        <w:rPr>
          <w:rFonts w:ascii="Arial" w:hAnsi="Arial" w:cs="Arial"/>
          <w:b/>
          <w:bCs/>
          <w:sz w:val="20"/>
          <w:szCs w:val="20"/>
        </w:rPr>
      </w:pPr>
      <w:r w:rsidRPr="00BE44AD">
        <w:rPr>
          <w:rFonts w:ascii="Arial" w:hAnsi="Arial" w:cs="Arial"/>
          <w:b/>
          <w:bCs/>
          <w:sz w:val="20"/>
          <w:szCs w:val="20"/>
        </w:rPr>
        <w:t>Action:</w:t>
      </w:r>
    </w:p>
    <w:p w14:paraId="011EE6E4" w14:textId="16FA3659" w:rsidR="00137E6D" w:rsidRPr="00BE44AD" w:rsidRDefault="00137E6D" w:rsidP="00137E6D">
      <w:pPr>
        <w:pStyle w:val="ListParagraph"/>
        <w:numPr>
          <w:ilvl w:val="0"/>
          <w:numId w:val="9"/>
        </w:numPr>
        <w:spacing w:after="0" w:line="240" w:lineRule="auto"/>
        <w:ind w:right="175"/>
        <w:rPr>
          <w:rFonts w:ascii="Arial" w:hAnsi="Arial" w:cs="Arial"/>
          <w:sz w:val="20"/>
          <w:szCs w:val="20"/>
        </w:rPr>
      </w:pPr>
      <w:r w:rsidRPr="00BE44AD">
        <w:rPr>
          <w:rFonts w:ascii="Arial" w:hAnsi="Arial" w:cs="Arial"/>
          <w:sz w:val="20"/>
          <w:szCs w:val="20"/>
        </w:rPr>
        <w:t xml:space="preserve">Member to give a presentation about </w:t>
      </w:r>
      <w:r w:rsidR="00433ADC">
        <w:rPr>
          <w:rFonts w:ascii="Arial" w:hAnsi="Arial" w:cs="Arial"/>
          <w:sz w:val="20"/>
          <w:szCs w:val="20"/>
        </w:rPr>
        <w:t xml:space="preserve">mixed gender bedding </w:t>
      </w:r>
      <w:r w:rsidR="00A9007E" w:rsidRPr="00BE44AD">
        <w:rPr>
          <w:rFonts w:ascii="Arial" w:hAnsi="Arial" w:cs="Arial"/>
          <w:sz w:val="20"/>
          <w:szCs w:val="20"/>
        </w:rPr>
        <w:t xml:space="preserve">at </w:t>
      </w:r>
      <w:r w:rsidR="009A78A7">
        <w:rPr>
          <w:rFonts w:ascii="Arial" w:hAnsi="Arial" w:cs="Arial"/>
          <w:sz w:val="20"/>
          <w:szCs w:val="20"/>
        </w:rPr>
        <w:t xml:space="preserve">NEAC </w:t>
      </w:r>
      <w:r w:rsidR="00A9007E" w:rsidRPr="00BE44AD">
        <w:rPr>
          <w:rFonts w:ascii="Arial" w:hAnsi="Arial" w:cs="Arial"/>
          <w:sz w:val="20"/>
          <w:szCs w:val="20"/>
        </w:rPr>
        <w:t>next meeting</w:t>
      </w:r>
      <w:r w:rsidR="009A78A7">
        <w:rPr>
          <w:rFonts w:ascii="Arial" w:hAnsi="Arial" w:cs="Arial"/>
          <w:sz w:val="20"/>
          <w:szCs w:val="20"/>
        </w:rPr>
        <w:t xml:space="preserve"> in April.</w:t>
      </w:r>
    </w:p>
    <w:p w14:paraId="72675B5D" w14:textId="49E4F042" w:rsidR="009D4667" w:rsidRPr="004511B0" w:rsidRDefault="009D4667" w:rsidP="004511B0">
      <w:pPr>
        <w:ind w:right="175"/>
        <w:rPr>
          <w:rFonts w:ascii="Arial" w:hAnsi="Arial" w:cs="Arial"/>
          <w:sz w:val="20"/>
          <w:szCs w:val="20"/>
        </w:rPr>
      </w:pPr>
    </w:p>
    <w:sectPr w:rsidR="009D4667" w:rsidRPr="004511B0" w:rsidSect="00BE44AD">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046A"/>
    <w:multiLevelType w:val="hybridMultilevel"/>
    <w:tmpl w:val="7C76356C"/>
    <w:lvl w:ilvl="0" w:tplc="063C7BF2">
      <w:numFmt w:val="bullet"/>
      <w:lvlText w:val=""/>
      <w:lvlJc w:val="left"/>
      <w:pPr>
        <w:ind w:left="1080" w:hanging="360"/>
      </w:pPr>
      <w:rPr>
        <w:rFonts w:ascii="Wingdings" w:eastAsia="Times New Roman" w:hAnsi="Wingdings"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1EB06ED8"/>
    <w:multiLevelType w:val="hybridMultilevel"/>
    <w:tmpl w:val="5BC864F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47A0EB4"/>
    <w:multiLevelType w:val="hybridMultilevel"/>
    <w:tmpl w:val="678278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B6C02A9"/>
    <w:multiLevelType w:val="hybridMultilevel"/>
    <w:tmpl w:val="5A2813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BDE059C"/>
    <w:multiLevelType w:val="hybridMultilevel"/>
    <w:tmpl w:val="AF52808E"/>
    <w:lvl w:ilvl="0" w:tplc="91084878">
      <w:start w:val="1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FB54D5B"/>
    <w:multiLevelType w:val="hybridMultilevel"/>
    <w:tmpl w:val="A8D6AF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13E2473"/>
    <w:multiLevelType w:val="hybridMultilevel"/>
    <w:tmpl w:val="E08CF19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6FD0D69"/>
    <w:multiLevelType w:val="hybridMultilevel"/>
    <w:tmpl w:val="585AE3D0"/>
    <w:lvl w:ilvl="0" w:tplc="7C6826BC">
      <w:start w:val="9"/>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7B3677C"/>
    <w:multiLevelType w:val="hybridMultilevel"/>
    <w:tmpl w:val="2E92E1E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B524A16"/>
    <w:multiLevelType w:val="hybridMultilevel"/>
    <w:tmpl w:val="C9E023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C0351D3"/>
    <w:multiLevelType w:val="hybridMultilevel"/>
    <w:tmpl w:val="8B3633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6BA7297"/>
    <w:multiLevelType w:val="hybridMultilevel"/>
    <w:tmpl w:val="167C0790"/>
    <w:lvl w:ilvl="0" w:tplc="1409000F">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9B4277B"/>
    <w:multiLevelType w:val="hybridMultilevel"/>
    <w:tmpl w:val="F6F22E82"/>
    <w:lvl w:ilvl="0" w:tplc="AABA1070">
      <w:start w:val="5"/>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0C53210"/>
    <w:multiLevelType w:val="hybridMultilevel"/>
    <w:tmpl w:val="F7F4F0FA"/>
    <w:lvl w:ilvl="0" w:tplc="647ED2C2">
      <w:start w:val="5"/>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7050227"/>
    <w:multiLevelType w:val="hybridMultilevel"/>
    <w:tmpl w:val="76784E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70431DD"/>
    <w:multiLevelType w:val="hybridMultilevel"/>
    <w:tmpl w:val="2356F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B721594"/>
    <w:multiLevelType w:val="hybridMultilevel"/>
    <w:tmpl w:val="26EEFDF0"/>
    <w:lvl w:ilvl="0" w:tplc="7BE45DB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BDC7E65"/>
    <w:multiLevelType w:val="hybridMultilevel"/>
    <w:tmpl w:val="57A616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7"/>
  </w:num>
  <w:num w:numId="2">
    <w:abstractNumId w:val="10"/>
  </w:num>
  <w:num w:numId="3">
    <w:abstractNumId w:val="15"/>
  </w:num>
  <w:num w:numId="4">
    <w:abstractNumId w:val="9"/>
  </w:num>
  <w:num w:numId="5">
    <w:abstractNumId w:val="8"/>
  </w:num>
  <w:num w:numId="6">
    <w:abstractNumId w:val="1"/>
  </w:num>
  <w:num w:numId="7">
    <w:abstractNumId w:val="2"/>
  </w:num>
  <w:num w:numId="8">
    <w:abstractNumId w:val="5"/>
  </w:num>
  <w:num w:numId="9">
    <w:abstractNumId w:val="3"/>
  </w:num>
  <w:num w:numId="10">
    <w:abstractNumId w:val="13"/>
  </w:num>
  <w:num w:numId="11">
    <w:abstractNumId w:val="14"/>
  </w:num>
  <w:num w:numId="12">
    <w:abstractNumId w:val="16"/>
  </w:num>
  <w:num w:numId="13">
    <w:abstractNumId w:val="0"/>
  </w:num>
  <w:num w:numId="14">
    <w:abstractNumId w:val="11"/>
  </w:num>
  <w:num w:numId="15">
    <w:abstractNumId w:val="12"/>
  </w:num>
  <w:num w:numId="16">
    <w:abstractNumId w:val="6"/>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0"/>
    <w:rsid w:val="00000BE6"/>
    <w:rsid w:val="00003D75"/>
    <w:rsid w:val="00007B14"/>
    <w:rsid w:val="00014B1E"/>
    <w:rsid w:val="00016EA7"/>
    <w:rsid w:val="000215BC"/>
    <w:rsid w:val="000234B4"/>
    <w:rsid w:val="000314CD"/>
    <w:rsid w:val="00031AE4"/>
    <w:rsid w:val="00031FC3"/>
    <w:rsid w:val="0003667B"/>
    <w:rsid w:val="00040AA3"/>
    <w:rsid w:val="00043371"/>
    <w:rsid w:val="0004417F"/>
    <w:rsid w:val="000524B2"/>
    <w:rsid w:val="00053B42"/>
    <w:rsid w:val="000557B0"/>
    <w:rsid w:val="000559C2"/>
    <w:rsid w:val="00063C57"/>
    <w:rsid w:val="00064FD7"/>
    <w:rsid w:val="00066982"/>
    <w:rsid w:val="000723EF"/>
    <w:rsid w:val="00075F11"/>
    <w:rsid w:val="00081377"/>
    <w:rsid w:val="0008151A"/>
    <w:rsid w:val="000858FD"/>
    <w:rsid w:val="000868EA"/>
    <w:rsid w:val="000940F1"/>
    <w:rsid w:val="000964C1"/>
    <w:rsid w:val="00096710"/>
    <w:rsid w:val="000A1D3D"/>
    <w:rsid w:val="000A2495"/>
    <w:rsid w:val="000A4527"/>
    <w:rsid w:val="000A4DAD"/>
    <w:rsid w:val="000A6533"/>
    <w:rsid w:val="000A78E6"/>
    <w:rsid w:val="000A7D56"/>
    <w:rsid w:val="000B0BFF"/>
    <w:rsid w:val="000B1A0A"/>
    <w:rsid w:val="000B30CA"/>
    <w:rsid w:val="000B55F8"/>
    <w:rsid w:val="000B5E54"/>
    <w:rsid w:val="000C031C"/>
    <w:rsid w:val="000C24EF"/>
    <w:rsid w:val="000C446F"/>
    <w:rsid w:val="000C55EE"/>
    <w:rsid w:val="000D04AC"/>
    <w:rsid w:val="000D3AD1"/>
    <w:rsid w:val="000D5AFA"/>
    <w:rsid w:val="000E0155"/>
    <w:rsid w:val="000E051A"/>
    <w:rsid w:val="000E0733"/>
    <w:rsid w:val="000E1767"/>
    <w:rsid w:val="000E309E"/>
    <w:rsid w:val="000E45C3"/>
    <w:rsid w:val="000E4FBB"/>
    <w:rsid w:val="000E5961"/>
    <w:rsid w:val="000E6E08"/>
    <w:rsid w:val="000F0E3D"/>
    <w:rsid w:val="000F5E6D"/>
    <w:rsid w:val="0010183F"/>
    <w:rsid w:val="00106EC7"/>
    <w:rsid w:val="00121D57"/>
    <w:rsid w:val="001239F1"/>
    <w:rsid w:val="001277A5"/>
    <w:rsid w:val="001361D2"/>
    <w:rsid w:val="001374BD"/>
    <w:rsid w:val="00137E6D"/>
    <w:rsid w:val="00142B1A"/>
    <w:rsid w:val="00147744"/>
    <w:rsid w:val="0015135D"/>
    <w:rsid w:val="00153F6F"/>
    <w:rsid w:val="0015484D"/>
    <w:rsid w:val="0016151D"/>
    <w:rsid w:val="00161D4E"/>
    <w:rsid w:val="001629A4"/>
    <w:rsid w:val="00164A44"/>
    <w:rsid w:val="00172264"/>
    <w:rsid w:val="0017290B"/>
    <w:rsid w:val="001733F9"/>
    <w:rsid w:val="00184EB2"/>
    <w:rsid w:val="0018752C"/>
    <w:rsid w:val="00190734"/>
    <w:rsid w:val="00194718"/>
    <w:rsid w:val="001967E0"/>
    <w:rsid w:val="00197D97"/>
    <w:rsid w:val="001A2476"/>
    <w:rsid w:val="001A2D42"/>
    <w:rsid w:val="001A3159"/>
    <w:rsid w:val="001A447D"/>
    <w:rsid w:val="001A6E54"/>
    <w:rsid w:val="001B12FD"/>
    <w:rsid w:val="001B658C"/>
    <w:rsid w:val="001B6C2F"/>
    <w:rsid w:val="001B6D26"/>
    <w:rsid w:val="001C3495"/>
    <w:rsid w:val="001C6002"/>
    <w:rsid w:val="001C66F2"/>
    <w:rsid w:val="001D0060"/>
    <w:rsid w:val="001D29D1"/>
    <w:rsid w:val="001D3A56"/>
    <w:rsid w:val="001D4BFC"/>
    <w:rsid w:val="001D5947"/>
    <w:rsid w:val="001E2B32"/>
    <w:rsid w:val="001E3C9B"/>
    <w:rsid w:val="001E4EA7"/>
    <w:rsid w:val="001E5B7E"/>
    <w:rsid w:val="001E61D4"/>
    <w:rsid w:val="001F3B13"/>
    <w:rsid w:val="001F41C0"/>
    <w:rsid w:val="001F5CAC"/>
    <w:rsid w:val="001F639E"/>
    <w:rsid w:val="001F6F4F"/>
    <w:rsid w:val="001F7B24"/>
    <w:rsid w:val="0020075C"/>
    <w:rsid w:val="00226C5F"/>
    <w:rsid w:val="002274B9"/>
    <w:rsid w:val="002300B4"/>
    <w:rsid w:val="0023163D"/>
    <w:rsid w:val="002316BF"/>
    <w:rsid w:val="00231A7E"/>
    <w:rsid w:val="00232135"/>
    <w:rsid w:val="00240FA7"/>
    <w:rsid w:val="00241788"/>
    <w:rsid w:val="00244FC8"/>
    <w:rsid w:val="002450F8"/>
    <w:rsid w:val="00251959"/>
    <w:rsid w:val="002536FC"/>
    <w:rsid w:val="00260809"/>
    <w:rsid w:val="00262152"/>
    <w:rsid w:val="00262EF1"/>
    <w:rsid w:val="00265612"/>
    <w:rsid w:val="0026611E"/>
    <w:rsid w:val="00266359"/>
    <w:rsid w:val="00267C9B"/>
    <w:rsid w:val="0027115A"/>
    <w:rsid w:val="00274291"/>
    <w:rsid w:val="002742B1"/>
    <w:rsid w:val="0027614D"/>
    <w:rsid w:val="002766FA"/>
    <w:rsid w:val="00276A02"/>
    <w:rsid w:val="00282D0E"/>
    <w:rsid w:val="00283A02"/>
    <w:rsid w:val="00283D75"/>
    <w:rsid w:val="0028764D"/>
    <w:rsid w:val="002879D1"/>
    <w:rsid w:val="00287EB2"/>
    <w:rsid w:val="002929FE"/>
    <w:rsid w:val="00292A4A"/>
    <w:rsid w:val="00293324"/>
    <w:rsid w:val="00294D2A"/>
    <w:rsid w:val="0029538B"/>
    <w:rsid w:val="00295649"/>
    <w:rsid w:val="002978A8"/>
    <w:rsid w:val="002B16CE"/>
    <w:rsid w:val="002B6905"/>
    <w:rsid w:val="002C0121"/>
    <w:rsid w:val="002C0A45"/>
    <w:rsid w:val="002C461D"/>
    <w:rsid w:val="002D2DCA"/>
    <w:rsid w:val="002D2EE0"/>
    <w:rsid w:val="002D4828"/>
    <w:rsid w:val="002E3441"/>
    <w:rsid w:val="002E4366"/>
    <w:rsid w:val="002E59A1"/>
    <w:rsid w:val="002F32FE"/>
    <w:rsid w:val="002F4773"/>
    <w:rsid w:val="00302C3A"/>
    <w:rsid w:val="003129FB"/>
    <w:rsid w:val="003141CF"/>
    <w:rsid w:val="00316121"/>
    <w:rsid w:val="0032588A"/>
    <w:rsid w:val="00326F13"/>
    <w:rsid w:val="003274C0"/>
    <w:rsid w:val="00331C0F"/>
    <w:rsid w:val="00332573"/>
    <w:rsid w:val="003401D8"/>
    <w:rsid w:val="003422FD"/>
    <w:rsid w:val="00344DCD"/>
    <w:rsid w:val="003459CA"/>
    <w:rsid w:val="00350198"/>
    <w:rsid w:val="003564EE"/>
    <w:rsid w:val="003577ED"/>
    <w:rsid w:val="00360B17"/>
    <w:rsid w:val="00364A63"/>
    <w:rsid w:val="00364BCC"/>
    <w:rsid w:val="00367236"/>
    <w:rsid w:val="0036751E"/>
    <w:rsid w:val="00372A3B"/>
    <w:rsid w:val="003739B3"/>
    <w:rsid w:val="00374F05"/>
    <w:rsid w:val="00375A9E"/>
    <w:rsid w:val="00375D2C"/>
    <w:rsid w:val="00376AA1"/>
    <w:rsid w:val="003807A0"/>
    <w:rsid w:val="00381FF2"/>
    <w:rsid w:val="003826AD"/>
    <w:rsid w:val="0038596E"/>
    <w:rsid w:val="00385F05"/>
    <w:rsid w:val="00386F89"/>
    <w:rsid w:val="00387992"/>
    <w:rsid w:val="00391925"/>
    <w:rsid w:val="0039671B"/>
    <w:rsid w:val="0039687A"/>
    <w:rsid w:val="00396FFF"/>
    <w:rsid w:val="003A025C"/>
    <w:rsid w:val="003A4AD1"/>
    <w:rsid w:val="003A5D8F"/>
    <w:rsid w:val="003B0465"/>
    <w:rsid w:val="003B120D"/>
    <w:rsid w:val="003B3EC6"/>
    <w:rsid w:val="003B4B96"/>
    <w:rsid w:val="003B623F"/>
    <w:rsid w:val="003B6F73"/>
    <w:rsid w:val="003C10F2"/>
    <w:rsid w:val="003C4B39"/>
    <w:rsid w:val="003D15C0"/>
    <w:rsid w:val="003D4DC8"/>
    <w:rsid w:val="003D52A1"/>
    <w:rsid w:val="003D79A5"/>
    <w:rsid w:val="003E209C"/>
    <w:rsid w:val="003E2A76"/>
    <w:rsid w:val="003E474F"/>
    <w:rsid w:val="003E77F0"/>
    <w:rsid w:val="003E7FE3"/>
    <w:rsid w:val="003F5126"/>
    <w:rsid w:val="004043C6"/>
    <w:rsid w:val="004045BA"/>
    <w:rsid w:val="00405304"/>
    <w:rsid w:val="00405336"/>
    <w:rsid w:val="00407738"/>
    <w:rsid w:val="0041389A"/>
    <w:rsid w:val="00415E2D"/>
    <w:rsid w:val="0042332B"/>
    <w:rsid w:val="00424184"/>
    <w:rsid w:val="004245CE"/>
    <w:rsid w:val="00425142"/>
    <w:rsid w:val="0042543B"/>
    <w:rsid w:val="00425D34"/>
    <w:rsid w:val="00431D86"/>
    <w:rsid w:val="00433347"/>
    <w:rsid w:val="00433ADC"/>
    <w:rsid w:val="00435555"/>
    <w:rsid w:val="00437A19"/>
    <w:rsid w:val="00440F7D"/>
    <w:rsid w:val="004418D8"/>
    <w:rsid w:val="00443A2B"/>
    <w:rsid w:val="00445A1D"/>
    <w:rsid w:val="004471DD"/>
    <w:rsid w:val="00450404"/>
    <w:rsid w:val="004511B0"/>
    <w:rsid w:val="00451A51"/>
    <w:rsid w:val="00451C9B"/>
    <w:rsid w:val="004531B9"/>
    <w:rsid w:val="00454D02"/>
    <w:rsid w:val="004568D1"/>
    <w:rsid w:val="004579F8"/>
    <w:rsid w:val="004618C3"/>
    <w:rsid w:val="004719F6"/>
    <w:rsid w:val="004736B7"/>
    <w:rsid w:val="0048097A"/>
    <w:rsid w:val="00483B12"/>
    <w:rsid w:val="004870EE"/>
    <w:rsid w:val="0049276D"/>
    <w:rsid w:val="004973E1"/>
    <w:rsid w:val="00497485"/>
    <w:rsid w:val="004A5870"/>
    <w:rsid w:val="004A5D92"/>
    <w:rsid w:val="004B0636"/>
    <w:rsid w:val="004B6958"/>
    <w:rsid w:val="004B6EEB"/>
    <w:rsid w:val="004B7E3A"/>
    <w:rsid w:val="004C20E4"/>
    <w:rsid w:val="004C243E"/>
    <w:rsid w:val="004C36FE"/>
    <w:rsid w:val="004C55EF"/>
    <w:rsid w:val="004C6C6F"/>
    <w:rsid w:val="004D1AEF"/>
    <w:rsid w:val="004D27A9"/>
    <w:rsid w:val="004D5241"/>
    <w:rsid w:val="004E3212"/>
    <w:rsid w:val="004E3BF5"/>
    <w:rsid w:val="004E4DFF"/>
    <w:rsid w:val="004F0C02"/>
    <w:rsid w:val="004F3258"/>
    <w:rsid w:val="004F4226"/>
    <w:rsid w:val="004F4229"/>
    <w:rsid w:val="004F7485"/>
    <w:rsid w:val="00500C70"/>
    <w:rsid w:val="00501947"/>
    <w:rsid w:val="00504229"/>
    <w:rsid w:val="005067C8"/>
    <w:rsid w:val="00507F5C"/>
    <w:rsid w:val="00510BA6"/>
    <w:rsid w:val="00510D56"/>
    <w:rsid w:val="005163B7"/>
    <w:rsid w:val="00517AE7"/>
    <w:rsid w:val="005211CA"/>
    <w:rsid w:val="00527A4E"/>
    <w:rsid w:val="0053026B"/>
    <w:rsid w:val="00532FB6"/>
    <w:rsid w:val="005353D0"/>
    <w:rsid w:val="00536391"/>
    <w:rsid w:val="005375A1"/>
    <w:rsid w:val="00541388"/>
    <w:rsid w:val="005421FF"/>
    <w:rsid w:val="00543EA7"/>
    <w:rsid w:val="00544698"/>
    <w:rsid w:val="00547826"/>
    <w:rsid w:val="00547967"/>
    <w:rsid w:val="005479D9"/>
    <w:rsid w:val="00551456"/>
    <w:rsid w:val="005557DF"/>
    <w:rsid w:val="00555E05"/>
    <w:rsid w:val="005565EC"/>
    <w:rsid w:val="005566CC"/>
    <w:rsid w:val="00557136"/>
    <w:rsid w:val="005573E9"/>
    <w:rsid w:val="00557587"/>
    <w:rsid w:val="00560346"/>
    <w:rsid w:val="005646A8"/>
    <w:rsid w:val="00564BF9"/>
    <w:rsid w:val="00564E22"/>
    <w:rsid w:val="00565564"/>
    <w:rsid w:val="00571ADD"/>
    <w:rsid w:val="0057433A"/>
    <w:rsid w:val="00584298"/>
    <w:rsid w:val="005848FF"/>
    <w:rsid w:val="005864C2"/>
    <w:rsid w:val="00586C02"/>
    <w:rsid w:val="00590416"/>
    <w:rsid w:val="005904D8"/>
    <w:rsid w:val="0059068A"/>
    <w:rsid w:val="005915CD"/>
    <w:rsid w:val="0059215F"/>
    <w:rsid w:val="00592C41"/>
    <w:rsid w:val="00593A90"/>
    <w:rsid w:val="00594272"/>
    <w:rsid w:val="00595059"/>
    <w:rsid w:val="005958DC"/>
    <w:rsid w:val="00597E9E"/>
    <w:rsid w:val="005A1308"/>
    <w:rsid w:val="005A1677"/>
    <w:rsid w:val="005A5F36"/>
    <w:rsid w:val="005A6D6E"/>
    <w:rsid w:val="005B09D4"/>
    <w:rsid w:val="005B37AA"/>
    <w:rsid w:val="005B409A"/>
    <w:rsid w:val="005B6896"/>
    <w:rsid w:val="005B6DFC"/>
    <w:rsid w:val="005C113A"/>
    <w:rsid w:val="005C2521"/>
    <w:rsid w:val="005C308B"/>
    <w:rsid w:val="005C4225"/>
    <w:rsid w:val="005C4C55"/>
    <w:rsid w:val="005D0CDC"/>
    <w:rsid w:val="005D1387"/>
    <w:rsid w:val="005D210C"/>
    <w:rsid w:val="005D3796"/>
    <w:rsid w:val="005D4F24"/>
    <w:rsid w:val="005D7B09"/>
    <w:rsid w:val="005E0312"/>
    <w:rsid w:val="005E0A79"/>
    <w:rsid w:val="005E1BAE"/>
    <w:rsid w:val="005E5B50"/>
    <w:rsid w:val="005E5DDA"/>
    <w:rsid w:val="005E75B5"/>
    <w:rsid w:val="0060078B"/>
    <w:rsid w:val="006013B4"/>
    <w:rsid w:val="006015B8"/>
    <w:rsid w:val="00602023"/>
    <w:rsid w:val="006022FD"/>
    <w:rsid w:val="00602C6D"/>
    <w:rsid w:val="00604BA5"/>
    <w:rsid w:val="00604C6B"/>
    <w:rsid w:val="006055C3"/>
    <w:rsid w:val="00611E38"/>
    <w:rsid w:val="006133A1"/>
    <w:rsid w:val="0061478F"/>
    <w:rsid w:val="006261A8"/>
    <w:rsid w:val="00626D45"/>
    <w:rsid w:val="00627579"/>
    <w:rsid w:val="00632771"/>
    <w:rsid w:val="006331AF"/>
    <w:rsid w:val="0063363E"/>
    <w:rsid w:val="0063727B"/>
    <w:rsid w:val="00637829"/>
    <w:rsid w:val="00641136"/>
    <w:rsid w:val="0064195C"/>
    <w:rsid w:val="00641FEC"/>
    <w:rsid w:val="006446ED"/>
    <w:rsid w:val="006452E2"/>
    <w:rsid w:val="00653629"/>
    <w:rsid w:val="00655751"/>
    <w:rsid w:val="00662357"/>
    <w:rsid w:val="006643EF"/>
    <w:rsid w:val="00667783"/>
    <w:rsid w:val="00670434"/>
    <w:rsid w:val="00672729"/>
    <w:rsid w:val="006756CB"/>
    <w:rsid w:val="00675911"/>
    <w:rsid w:val="006759E4"/>
    <w:rsid w:val="00675C67"/>
    <w:rsid w:val="00676DFA"/>
    <w:rsid w:val="00684899"/>
    <w:rsid w:val="00685645"/>
    <w:rsid w:val="00690B09"/>
    <w:rsid w:val="0069166A"/>
    <w:rsid w:val="006940E5"/>
    <w:rsid w:val="006979E5"/>
    <w:rsid w:val="006A4062"/>
    <w:rsid w:val="006B0D84"/>
    <w:rsid w:val="006B3194"/>
    <w:rsid w:val="006B3D03"/>
    <w:rsid w:val="006B5E9F"/>
    <w:rsid w:val="006B69AD"/>
    <w:rsid w:val="006C2CBF"/>
    <w:rsid w:val="006C38FE"/>
    <w:rsid w:val="006C53F8"/>
    <w:rsid w:val="006D01C3"/>
    <w:rsid w:val="006D2493"/>
    <w:rsid w:val="006D3717"/>
    <w:rsid w:val="006D37FD"/>
    <w:rsid w:val="006D4563"/>
    <w:rsid w:val="006D45B3"/>
    <w:rsid w:val="006D4634"/>
    <w:rsid w:val="006D60F7"/>
    <w:rsid w:val="006D72A2"/>
    <w:rsid w:val="006D7F93"/>
    <w:rsid w:val="006E1754"/>
    <w:rsid w:val="006E25FB"/>
    <w:rsid w:val="006E32FB"/>
    <w:rsid w:val="006E4989"/>
    <w:rsid w:val="006E6240"/>
    <w:rsid w:val="006E7F1E"/>
    <w:rsid w:val="006F12D5"/>
    <w:rsid w:val="006F2D95"/>
    <w:rsid w:val="006F3EB1"/>
    <w:rsid w:val="006F49EB"/>
    <w:rsid w:val="006F6737"/>
    <w:rsid w:val="006F69DC"/>
    <w:rsid w:val="0070052B"/>
    <w:rsid w:val="0070239A"/>
    <w:rsid w:val="00705F3D"/>
    <w:rsid w:val="0070781A"/>
    <w:rsid w:val="00707E6D"/>
    <w:rsid w:val="00707FF1"/>
    <w:rsid w:val="00712924"/>
    <w:rsid w:val="00713B68"/>
    <w:rsid w:val="00713B9B"/>
    <w:rsid w:val="0071595A"/>
    <w:rsid w:val="00715CA7"/>
    <w:rsid w:val="00717A50"/>
    <w:rsid w:val="00717A51"/>
    <w:rsid w:val="00721112"/>
    <w:rsid w:val="007326DD"/>
    <w:rsid w:val="007342BE"/>
    <w:rsid w:val="00735A3F"/>
    <w:rsid w:val="007366D3"/>
    <w:rsid w:val="007375BB"/>
    <w:rsid w:val="007410C1"/>
    <w:rsid w:val="007416BA"/>
    <w:rsid w:val="00742F5D"/>
    <w:rsid w:val="00745051"/>
    <w:rsid w:val="00746216"/>
    <w:rsid w:val="00747EC0"/>
    <w:rsid w:val="00754D72"/>
    <w:rsid w:val="00755AA2"/>
    <w:rsid w:val="0075776D"/>
    <w:rsid w:val="00761C3E"/>
    <w:rsid w:val="00762FBE"/>
    <w:rsid w:val="00763335"/>
    <w:rsid w:val="007634BA"/>
    <w:rsid w:val="007636E9"/>
    <w:rsid w:val="0076392B"/>
    <w:rsid w:val="00765153"/>
    <w:rsid w:val="007671AB"/>
    <w:rsid w:val="00770EB1"/>
    <w:rsid w:val="00772644"/>
    <w:rsid w:val="00775C45"/>
    <w:rsid w:val="007768D7"/>
    <w:rsid w:val="00781DA0"/>
    <w:rsid w:val="00783799"/>
    <w:rsid w:val="00786C59"/>
    <w:rsid w:val="00794F27"/>
    <w:rsid w:val="00796E59"/>
    <w:rsid w:val="007A2900"/>
    <w:rsid w:val="007A40FF"/>
    <w:rsid w:val="007A472A"/>
    <w:rsid w:val="007A5EC4"/>
    <w:rsid w:val="007B00D9"/>
    <w:rsid w:val="007B10DC"/>
    <w:rsid w:val="007B49BB"/>
    <w:rsid w:val="007B5BD0"/>
    <w:rsid w:val="007B5F68"/>
    <w:rsid w:val="007C11AD"/>
    <w:rsid w:val="007C2F42"/>
    <w:rsid w:val="007C30F4"/>
    <w:rsid w:val="007C32F4"/>
    <w:rsid w:val="007C46C1"/>
    <w:rsid w:val="007C4F4F"/>
    <w:rsid w:val="007C620D"/>
    <w:rsid w:val="007D07C9"/>
    <w:rsid w:val="007D2209"/>
    <w:rsid w:val="007D2B15"/>
    <w:rsid w:val="007D7F2D"/>
    <w:rsid w:val="007E182D"/>
    <w:rsid w:val="007E1BC0"/>
    <w:rsid w:val="007E1E05"/>
    <w:rsid w:val="007E5EED"/>
    <w:rsid w:val="007E62FF"/>
    <w:rsid w:val="007E7F14"/>
    <w:rsid w:val="007F081A"/>
    <w:rsid w:val="007F32DC"/>
    <w:rsid w:val="007F3F35"/>
    <w:rsid w:val="007F6947"/>
    <w:rsid w:val="00811BC5"/>
    <w:rsid w:val="00811C36"/>
    <w:rsid w:val="00814E57"/>
    <w:rsid w:val="008159DE"/>
    <w:rsid w:val="00815EA9"/>
    <w:rsid w:val="00817711"/>
    <w:rsid w:val="00817906"/>
    <w:rsid w:val="00817E07"/>
    <w:rsid w:val="00822F6D"/>
    <w:rsid w:val="00824E67"/>
    <w:rsid w:val="00826EC8"/>
    <w:rsid w:val="008308CA"/>
    <w:rsid w:val="00831A40"/>
    <w:rsid w:val="00832F80"/>
    <w:rsid w:val="00840594"/>
    <w:rsid w:val="0084079D"/>
    <w:rsid w:val="00842770"/>
    <w:rsid w:val="00843DF2"/>
    <w:rsid w:val="00844E11"/>
    <w:rsid w:val="00845971"/>
    <w:rsid w:val="00850064"/>
    <w:rsid w:val="0085044F"/>
    <w:rsid w:val="008606C3"/>
    <w:rsid w:val="008634C9"/>
    <w:rsid w:val="00863FD6"/>
    <w:rsid w:val="00865CAF"/>
    <w:rsid w:val="008669E9"/>
    <w:rsid w:val="008723C7"/>
    <w:rsid w:val="00872DD5"/>
    <w:rsid w:val="00872E4E"/>
    <w:rsid w:val="00877EEC"/>
    <w:rsid w:val="0088188F"/>
    <w:rsid w:val="00883ABA"/>
    <w:rsid w:val="00884209"/>
    <w:rsid w:val="008865C7"/>
    <w:rsid w:val="00887B23"/>
    <w:rsid w:val="00890887"/>
    <w:rsid w:val="00892AAA"/>
    <w:rsid w:val="008932E2"/>
    <w:rsid w:val="00894C4B"/>
    <w:rsid w:val="00894C6B"/>
    <w:rsid w:val="00896C2A"/>
    <w:rsid w:val="008A40C3"/>
    <w:rsid w:val="008A6E62"/>
    <w:rsid w:val="008B20E6"/>
    <w:rsid w:val="008B4DD6"/>
    <w:rsid w:val="008B5ED5"/>
    <w:rsid w:val="008B7539"/>
    <w:rsid w:val="008C17AF"/>
    <w:rsid w:val="008C2673"/>
    <w:rsid w:val="008C51E4"/>
    <w:rsid w:val="008C5584"/>
    <w:rsid w:val="008D250D"/>
    <w:rsid w:val="008D3639"/>
    <w:rsid w:val="008D4567"/>
    <w:rsid w:val="008D468E"/>
    <w:rsid w:val="008D47E8"/>
    <w:rsid w:val="008E01D5"/>
    <w:rsid w:val="008E0D10"/>
    <w:rsid w:val="008E588E"/>
    <w:rsid w:val="008E6D1E"/>
    <w:rsid w:val="008E6D77"/>
    <w:rsid w:val="008E76F5"/>
    <w:rsid w:val="008F25BC"/>
    <w:rsid w:val="008F4113"/>
    <w:rsid w:val="008F4420"/>
    <w:rsid w:val="008F4608"/>
    <w:rsid w:val="008F754F"/>
    <w:rsid w:val="008F7E00"/>
    <w:rsid w:val="0090178C"/>
    <w:rsid w:val="0090191B"/>
    <w:rsid w:val="0090211C"/>
    <w:rsid w:val="00903183"/>
    <w:rsid w:val="009038A6"/>
    <w:rsid w:val="009045D7"/>
    <w:rsid w:val="009049B6"/>
    <w:rsid w:val="009069E0"/>
    <w:rsid w:val="00910D8C"/>
    <w:rsid w:val="00911617"/>
    <w:rsid w:val="00921BE0"/>
    <w:rsid w:val="00921F92"/>
    <w:rsid w:val="00923E28"/>
    <w:rsid w:val="00927597"/>
    <w:rsid w:val="00934865"/>
    <w:rsid w:val="0093652C"/>
    <w:rsid w:val="00942E79"/>
    <w:rsid w:val="00944132"/>
    <w:rsid w:val="00947499"/>
    <w:rsid w:val="0095006B"/>
    <w:rsid w:val="0095149E"/>
    <w:rsid w:val="00954F3A"/>
    <w:rsid w:val="00956BDA"/>
    <w:rsid w:val="009601A1"/>
    <w:rsid w:val="009620AA"/>
    <w:rsid w:val="0096232A"/>
    <w:rsid w:val="00971D53"/>
    <w:rsid w:val="00972F67"/>
    <w:rsid w:val="009737B7"/>
    <w:rsid w:val="00976679"/>
    <w:rsid w:val="00980597"/>
    <w:rsid w:val="00980E45"/>
    <w:rsid w:val="0098340B"/>
    <w:rsid w:val="00984471"/>
    <w:rsid w:val="00985B5D"/>
    <w:rsid w:val="00986A21"/>
    <w:rsid w:val="00986D50"/>
    <w:rsid w:val="0099026A"/>
    <w:rsid w:val="009908DD"/>
    <w:rsid w:val="0099238E"/>
    <w:rsid w:val="009A19A2"/>
    <w:rsid w:val="009A2503"/>
    <w:rsid w:val="009A2A17"/>
    <w:rsid w:val="009A3149"/>
    <w:rsid w:val="009A4236"/>
    <w:rsid w:val="009A5D24"/>
    <w:rsid w:val="009A6E30"/>
    <w:rsid w:val="009A78A7"/>
    <w:rsid w:val="009B438F"/>
    <w:rsid w:val="009B4C9C"/>
    <w:rsid w:val="009B5B44"/>
    <w:rsid w:val="009B6EFF"/>
    <w:rsid w:val="009C12AC"/>
    <w:rsid w:val="009C21CC"/>
    <w:rsid w:val="009D0132"/>
    <w:rsid w:val="009D4019"/>
    <w:rsid w:val="009D41B0"/>
    <w:rsid w:val="009D4667"/>
    <w:rsid w:val="009D4AE5"/>
    <w:rsid w:val="009D5702"/>
    <w:rsid w:val="009D726A"/>
    <w:rsid w:val="009E00EF"/>
    <w:rsid w:val="009E2151"/>
    <w:rsid w:val="009E3C36"/>
    <w:rsid w:val="009E45D4"/>
    <w:rsid w:val="009E485B"/>
    <w:rsid w:val="009E48C1"/>
    <w:rsid w:val="009E6F4D"/>
    <w:rsid w:val="009E7DAC"/>
    <w:rsid w:val="009F3F9B"/>
    <w:rsid w:val="00A018F5"/>
    <w:rsid w:val="00A019D0"/>
    <w:rsid w:val="00A02770"/>
    <w:rsid w:val="00A036F9"/>
    <w:rsid w:val="00A04216"/>
    <w:rsid w:val="00A07CAB"/>
    <w:rsid w:val="00A10D43"/>
    <w:rsid w:val="00A126A1"/>
    <w:rsid w:val="00A153A4"/>
    <w:rsid w:val="00A17939"/>
    <w:rsid w:val="00A22A96"/>
    <w:rsid w:val="00A236B6"/>
    <w:rsid w:val="00A331C1"/>
    <w:rsid w:val="00A34217"/>
    <w:rsid w:val="00A35C4F"/>
    <w:rsid w:val="00A3737E"/>
    <w:rsid w:val="00A37B29"/>
    <w:rsid w:val="00A41A85"/>
    <w:rsid w:val="00A41F8B"/>
    <w:rsid w:val="00A428A2"/>
    <w:rsid w:val="00A44043"/>
    <w:rsid w:val="00A44DCF"/>
    <w:rsid w:val="00A4524D"/>
    <w:rsid w:val="00A454AC"/>
    <w:rsid w:val="00A46C07"/>
    <w:rsid w:val="00A51121"/>
    <w:rsid w:val="00A51451"/>
    <w:rsid w:val="00A60D9B"/>
    <w:rsid w:val="00A64518"/>
    <w:rsid w:val="00A70AB6"/>
    <w:rsid w:val="00A715CF"/>
    <w:rsid w:val="00A73D13"/>
    <w:rsid w:val="00A80117"/>
    <w:rsid w:val="00A8125D"/>
    <w:rsid w:val="00A81D9C"/>
    <w:rsid w:val="00A85BEC"/>
    <w:rsid w:val="00A9007E"/>
    <w:rsid w:val="00A920A8"/>
    <w:rsid w:val="00AA0B0D"/>
    <w:rsid w:val="00AA0D03"/>
    <w:rsid w:val="00AA2767"/>
    <w:rsid w:val="00AA4CBA"/>
    <w:rsid w:val="00AA5B96"/>
    <w:rsid w:val="00AA6C9E"/>
    <w:rsid w:val="00AA71F4"/>
    <w:rsid w:val="00AA7D5C"/>
    <w:rsid w:val="00AB1014"/>
    <w:rsid w:val="00AB121F"/>
    <w:rsid w:val="00AB1999"/>
    <w:rsid w:val="00AB391E"/>
    <w:rsid w:val="00AB5059"/>
    <w:rsid w:val="00AB74F2"/>
    <w:rsid w:val="00AB7643"/>
    <w:rsid w:val="00AB7D49"/>
    <w:rsid w:val="00AC004F"/>
    <w:rsid w:val="00AC291E"/>
    <w:rsid w:val="00AC32A9"/>
    <w:rsid w:val="00AC3ABE"/>
    <w:rsid w:val="00AC3F75"/>
    <w:rsid w:val="00AC556D"/>
    <w:rsid w:val="00AC5E3D"/>
    <w:rsid w:val="00AC692C"/>
    <w:rsid w:val="00AD4C3E"/>
    <w:rsid w:val="00AD4C79"/>
    <w:rsid w:val="00AE254B"/>
    <w:rsid w:val="00AE2791"/>
    <w:rsid w:val="00AF03FA"/>
    <w:rsid w:val="00AF05C5"/>
    <w:rsid w:val="00AF3A11"/>
    <w:rsid w:val="00AF7B68"/>
    <w:rsid w:val="00B008AA"/>
    <w:rsid w:val="00B01495"/>
    <w:rsid w:val="00B06EC7"/>
    <w:rsid w:val="00B07B6C"/>
    <w:rsid w:val="00B12490"/>
    <w:rsid w:val="00B13329"/>
    <w:rsid w:val="00B2034B"/>
    <w:rsid w:val="00B20676"/>
    <w:rsid w:val="00B21B18"/>
    <w:rsid w:val="00B25420"/>
    <w:rsid w:val="00B2624C"/>
    <w:rsid w:val="00B26523"/>
    <w:rsid w:val="00B27439"/>
    <w:rsid w:val="00B27FE9"/>
    <w:rsid w:val="00B30825"/>
    <w:rsid w:val="00B31D3B"/>
    <w:rsid w:val="00B31FF2"/>
    <w:rsid w:val="00B32F5F"/>
    <w:rsid w:val="00B341D1"/>
    <w:rsid w:val="00B3595B"/>
    <w:rsid w:val="00B3745D"/>
    <w:rsid w:val="00B40764"/>
    <w:rsid w:val="00B45FEC"/>
    <w:rsid w:val="00B52933"/>
    <w:rsid w:val="00B5325C"/>
    <w:rsid w:val="00B53EFF"/>
    <w:rsid w:val="00B6089A"/>
    <w:rsid w:val="00B636D1"/>
    <w:rsid w:val="00B6768A"/>
    <w:rsid w:val="00B70C68"/>
    <w:rsid w:val="00B744FD"/>
    <w:rsid w:val="00B74BD0"/>
    <w:rsid w:val="00B818B4"/>
    <w:rsid w:val="00B842A6"/>
    <w:rsid w:val="00B85C8B"/>
    <w:rsid w:val="00B950F0"/>
    <w:rsid w:val="00B95ECC"/>
    <w:rsid w:val="00B9730E"/>
    <w:rsid w:val="00BA255D"/>
    <w:rsid w:val="00BA75EC"/>
    <w:rsid w:val="00BB3AC0"/>
    <w:rsid w:val="00BB61A3"/>
    <w:rsid w:val="00BB7DA1"/>
    <w:rsid w:val="00BC2149"/>
    <w:rsid w:val="00BC3469"/>
    <w:rsid w:val="00BC4AB2"/>
    <w:rsid w:val="00BC7133"/>
    <w:rsid w:val="00BD0305"/>
    <w:rsid w:val="00BD114E"/>
    <w:rsid w:val="00BD23CB"/>
    <w:rsid w:val="00BD3311"/>
    <w:rsid w:val="00BD4286"/>
    <w:rsid w:val="00BD5459"/>
    <w:rsid w:val="00BD7BC8"/>
    <w:rsid w:val="00BE1AE2"/>
    <w:rsid w:val="00BE44AD"/>
    <w:rsid w:val="00BF5244"/>
    <w:rsid w:val="00BF6018"/>
    <w:rsid w:val="00BF74AF"/>
    <w:rsid w:val="00C02AD6"/>
    <w:rsid w:val="00C0406B"/>
    <w:rsid w:val="00C049D4"/>
    <w:rsid w:val="00C06E8D"/>
    <w:rsid w:val="00C0742F"/>
    <w:rsid w:val="00C07D99"/>
    <w:rsid w:val="00C115E6"/>
    <w:rsid w:val="00C116EB"/>
    <w:rsid w:val="00C12C41"/>
    <w:rsid w:val="00C12F23"/>
    <w:rsid w:val="00C13AC6"/>
    <w:rsid w:val="00C170DE"/>
    <w:rsid w:val="00C2032D"/>
    <w:rsid w:val="00C20FDF"/>
    <w:rsid w:val="00C25172"/>
    <w:rsid w:val="00C31BC3"/>
    <w:rsid w:val="00C326A5"/>
    <w:rsid w:val="00C3406E"/>
    <w:rsid w:val="00C3536D"/>
    <w:rsid w:val="00C367AD"/>
    <w:rsid w:val="00C37A69"/>
    <w:rsid w:val="00C403A2"/>
    <w:rsid w:val="00C46560"/>
    <w:rsid w:val="00C50DDA"/>
    <w:rsid w:val="00C517DE"/>
    <w:rsid w:val="00C535D0"/>
    <w:rsid w:val="00C54328"/>
    <w:rsid w:val="00C54588"/>
    <w:rsid w:val="00C5717E"/>
    <w:rsid w:val="00C63210"/>
    <w:rsid w:val="00C64F5C"/>
    <w:rsid w:val="00C66DFC"/>
    <w:rsid w:val="00C6783E"/>
    <w:rsid w:val="00C724BF"/>
    <w:rsid w:val="00C74834"/>
    <w:rsid w:val="00C75604"/>
    <w:rsid w:val="00C77050"/>
    <w:rsid w:val="00C776FA"/>
    <w:rsid w:val="00C81EE4"/>
    <w:rsid w:val="00C8388F"/>
    <w:rsid w:val="00C85FC0"/>
    <w:rsid w:val="00C879BC"/>
    <w:rsid w:val="00C94392"/>
    <w:rsid w:val="00CA3573"/>
    <w:rsid w:val="00CA35D5"/>
    <w:rsid w:val="00CB21F9"/>
    <w:rsid w:val="00CB2506"/>
    <w:rsid w:val="00CB280E"/>
    <w:rsid w:val="00CB442C"/>
    <w:rsid w:val="00CB533D"/>
    <w:rsid w:val="00CB788B"/>
    <w:rsid w:val="00CC0270"/>
    <w:rsid w:val="00CC0434"/>
    <w:rsid w:val="00CC315C"/>
    <w:rsid w:val="00CC4869"/>
    <w:rsid w:val="00CD0D2D"/>
    <w:rsid w:val="00CD26C0"/>
    <w:rsid w:val="00CD416C"/>
    <w:rsid w:val="00CD4D79"/>
    <w:rsid w:val="00CD664F"/>
    <w:rsid w:val="00CE0D76"/>
    <w:rsid w:val="00CE2007"/>
    <w:rsid w:val="00CE4D7C"/>
    <w:rsid w:val="00CE6B1C"/>
    <w:rsid w:val="00CE73E9"/>
    <w:rsid w:val="00CE7D8C"/>
    <w:rsid w:val="00CF34A4"/>
    <w:rsid w:val="00CF686A"/>
    <w:rsid w:val="00CF6D93"/>
    <w:rsid w:val="00D00C0A"/>
    <w:rsid w:val="00D02561"/>
    <w:rsid w:val="00D033F4"/>
    <w:rsid w:val="00D0601A"/>
    <w:rsid w:val="00D103D1"/>
    <w:rsid w:val="00D1183E"/>
    <w:rsid w:val="00D15BC5"/>
    <w:rsid w:val="00D16418"/>
    <w:rsid w:val="00D170A7"/>
    <w:rsid w:val="00D17946"/>
    <w:rsid w:val="00D2219C"/>
    <w:rsid w:val="00D23530"/>
    <w:rsid w:val="00D243BA"/>
    <w:rsid w:val="00D24FC4"/>
    <w:rsid w:val="00D252FC"/>
    <w:rsid w:val="00D27029"/>
    <w:rsid w:val="00D32669"/>
    <w:rsid w:val="00D404ED"/>
    <w:rsid w:val="00D439D9"/>
    <w:rsid w:val="00D468C8"/>
    <w:rsid w:val="00D474C5"/>
    <w:rsid w:val="00D47FC5"/>
    <w:rsid w:val="00D5131C"/>
    <w:rsid w:val="00D51339"/>
    <w:rsid w:val="00D533FD"/>
    <w:rsid w:val="00D547CD"/>
    <w:rsid w:val="00D569A3"/>
    <w:rsid w:val="00D5701B"/>
    <w:rsid w:val="00D63834"/>
    <w:rsid w:val="00D63C9C"/>
    <w:rsid w:val="00D65639"/>
    <w:rsid w:val="00D67C0B"/>
    <w:rsid w:val="00D706D0"/>
    <w:rsid w:val="00D710CF"/>
    <w:rsid w:val="00D75BBD"/>
    <w:rsid w:val="00D802F4"/>
    <w:rsid w:val="00D81CDA"/>
    <w:rsid w:val="00D822FE"/>
    <w:rsid w:val="00D8289F"/>
    <w:rsid w:val="00D83E18"/>
    <w:rsid w:val="00D924EC"/>
    <w:rsid w:val="00D95445"/>
    <w:rsid w:val="00D96488"/>
    <w:rsid w:val="00D974BB"/>
    <w:rsid w:val="00DA3BB7"/>
    <w:rsid w:val="00DA7764"/>
    <w:rsid w:val="00DB0337"/>
    <w:rsid w:val="00DB1325"/>
    <w:rsid w:val="00DB790C"/>
    <w:rsid w:val="00DB7B52"/>
    <w:rsid w:val="00DC0F00"/>
    <w:rsid w:val="00DC2605"/>
    <w:rsid w:val="00DC3A6A"/>
    <w:rsid w:val="00DC57E0"/>
    <w:rsid w:val="00DC6C80"/>
    <w:rsid w:val="00DD01C3"/>
    <w:rsid w:val="00DD0A36"/>
    <w:rsid w:val="00DD79AA"/>
    <w:rsid w:val="00DE25EF"/>
    <w:rsid w:val="00DE2FA0"/>
    <w:rsid w:val="00DE610E"/>
    <w:rsid w:val="00DE617A"/>
    <w:rsid w:val="00DE7526"/>
    <w:rsid w:val="00DF0559"/>
    <w:rsid w:val="00DF3CB5"/>
    <w:rsid w:val="00DF4AFC"/>
    <w:rsid w:val="00DF4B49"/>
    <w:rsid w:val="00DF550A"/>
    <w:rsid w:val="00DF5FFD"/>
    <w:rsid w:val="00DF7508"/>
    <w:rsid w:val="00E00DAE"/>
    <w:rsid w:val="00E012E5"/>
    <w:rsid w:val="00E04EF7"/>
    <w:rsid w:val="00E04FFB"/>
    <w:rsid w:val="00E05307"/>
    <w:rsid w:val="00E07101"/>
    <w:rsid w:val="00E10FB0"/>
    <w:rsid w:val="00E13D21"/>
    <w:rsid w:val="00E13D40"/>
    <w:rsid w:val="00E152CB"/>
    <w:rsid w:val="00E158C5"/>
    <w:rsid w:val="00E235C3"/>
    <w:rsid w:val="00E24C86"/>
    <w:rsid w:val="00E349D3"/>
    <w:rsid w:val="00E3639D"/>
    <w:rsid w:val="00E370D4"/>
    <w:rsid w:val="00E42A2F"/>
    <w:rsid w:val="00E44AE8"/>
    <w:rsid w:val="00E542D8"/>
    <w:rsid w:val="00E54DBE"/>
    <w:rsid w:val="00E55366"/>
    <w:rsid w:val="00E612A9"/>
    <w:rsid w:val="00E6499A"/>
    <w:rsid w:val="00E70A1D"/>
    <w:rsid w:val="00E717EA"/>
    <w:rsid w:val="00E73464"/>
    <w:rsid w:val="00E745C3"/>
    <w:rsid w:val="00E74FBB"/>
    <w:rsid w:val="00E77824"/>
    <w:rsid w:val="00E808E2"/>
    <w:rsid w:val="00E81CF6"/>
    <w:rsid w:val="00E8799C"/>
    <w:rsid w:val="00E87A61"/>
    <w:rsid w:val="00E93793"/>
    <w:rsid w:val="00E967CD"/>
    <w:rsid w:val="00E96E98"/>
    <w:rsid w:val="00EA01BB"/>
    <w:rsid w:val="00EA12D8"/>
    <w:rsid w:val="00EA551F"/>
    <w:rsid w:val="00EA65D1"/>
    <w:rsid w:val="00EB2189"/>
    <w:rsid w:val="00EB2F3D"/>
    <w:rsid w:val="00EB3068"/>
    <w:rsid w:val="00EB3533"/>
    <w:rsid w:val="00EB51EF"/>
    <w:rsid w:val="00EC148E"/>
    <w:rsid w:val="00EC4D62"/>
    <w:rsid w:val="00EC56EC"/>
    <w:rsid w:val="00EC79E3"/>
    <w:rsid w:val="00ED5890"/>
    <w:rsid w:val="00ED686B"/>
    <w:rsid w:val="00EE13F5"/>
    <w:rsid w:val="00EE17EE"/>
    <w:rsid w:val="00EE24EA"/>
    <w:rsid w:val="00EE4E64"/>
    <w:rsid w:val="00EE5A09"/>
    <w:rsid w:val="00EE5FF0"/>
    <w:rsid w:val="00EF2590"/>
    <w:rsid w:val="00EF2F0E"/>
    <w:rsid w:val="00EF3A2D"/>
    <w:rsid w:val="00EF4766"/>
    <w:rsid w:val="00EF4F6B"/>
    <w:rsid w:val="00F00325"/>
    <w:rsid w:val="00F004E6"/>
    <w:rsid w:val="00F04A0C"/>
    <w:rsid w:val="00F07A3D"/>
    <w:rsid w:val="00F102C3"/>
    <w:rsid w:val="00F10A4F"/>
    <w:rsid w:val="00F1407B"/>
    <w:rsid w:val="00F200D1"/>
    <w:rsid w:val="00F20474"/>
    <w:rsid w:val="00F222CF"/>
    <w:rsid w:val="00F22EDE"/>
    <w:rsid w:val="00F23325"/>
    <w:rsid w:val="00F3274F"/>
    <w:rsid w:val="00F3455D"/>
    <w:rsid w:val="00F40441"/>
    <w:rsid w:val="00F43CEA"/>
    <w:rsid w:val="00F43EC2"/>
    <w:rsid w:val="00F441B8"/>
    <w:rsid w:val="00F46E95"/>
    <w:rsid w:val="00F47BB6"/>
    <w:rsid w:val="00F50EAE"/>
    <w:rsid w:val="00F56D21"/>
    <w:rsid w:val="00F61161"/>
    <w:rsid w:val="00F621C5"/>
    <w:rsid w:val="00F62B71"/>
    <w:rsid w:val="00F663C0"/>
    <w:rsid w:val="00F6761F"/>
    <w:rsid w:val="00F74974"/>
    <w:rsid w:val="00F83851"/>
    <w:rsid w:val="00F83CA7"/>
    <w:rsid w:val="00F86A03"/>
    <w:rsid w:val="00F87886"/>
    <w:rsid w:val="00F879C4"/>
    <w:rsid w:val="00F92933"/>
    <w:rsid w:val="00F92D82"/>
    <w:rsid w:val="00F97677"/>
    <w:rsid w:val="00F97AAD"/>
    <w:rsid w:val="00FA08CB"/>
    <w:rsid w:val="00FA4CC7"/>
    <w:rsid w:val="00FB1E11"/>
    <w:rsid w:val="00FB6ED9"/>
    <w:rsid w:val="00FB7C9E"/>
    <w:rsid w:val="00FC0502"/>
    <w:rsid w:val="00FC2F5C"/>
    <w:rsid w:val="00FD1FEA"/>
    <w:rsid w:val="00FD4744"/>
    <w:rsid w:val="00FD4E86"/>
    <w:rsid w:val="00FD5B41"/>
    <w:rsid w:val="00FD5F9F"/>
    <w:rsid w:val="00FE6755"/>
    <w:rsid w:val="00FF2AEA"/>
    <w:rsid w:val="00FF3C0C"/>
    <w:rsid w:val="00FF5B32"/>
    <w:rsid w:val="00FF5CA9"/>
    <w:rsid w:val="00FF72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6E86"/>
  <w15:chartTrackingRefBased/>
  <w15:docId w15:val="{B8925D2D-6809-4D8C-8075-A57416E6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1D2"/>
    <w:pPr>
      <w:ind w:left="720"/>
      <w:contextualSpacing/>
    </w:pPr>
  </w:style>
  <w:style w:type="paragraph" w:customStyle="1" w:styleId="ColorfulList-Accent11">
    <w:name w:val="Colorful List - Accent 11"/>
    <w:basedOn w:val="Normal"/>
    <w:uiPriority w:val="34"/>
    <w:qFormat/>
    <w:rsid w:val="001361D2"/>
    <w:pPr>
      <w:spacing w:after="200" w:line="276" w:lineRule="auto"/>
      <w:ind w:left="720"/>
      <w:contextualSpacing/>
    </w:pPr>
    <w:rPr>
      <w:rFonts w:ascii="Arial" w:eastAsia="Calibri" w:hAnsi="Arial" w:cs="Times New Roman"/>
      <w:sz w:val="24"/>
    </w:rPr>
  </w:style>
  <w:style w:type="character" w:styleId="CommentReference">
    <w:name w:val="annotation reference"/>
    <w:basedOn w:val="DefaultParagraphFont"/>
    <w:uiPriority w:val="99"/>
    <w:semiHidden/>
    <w:unhideWhenUsed/>
    <w:rsid w:val="00C3536D"/>
    <w:rPr>
      <w:sz w:val="16"/>
      <w:szCs w:val="16"/>
    </w:rPr>
  </w:style>
  <w:style w:type="paragraph" w:styleId="CommentText">
    <w:name w:val="annotation text"/>
    <w:basedOn w:val="Normal"/>
    <w:link w:val="CommentTextChar"/>
    <w:uiPriority w:val="99"/>
    <w:semiHidden/>
    <w:unhideWhenUsed/>
    <w:rsid w:val="00C3536D"/>
    <w:pPr>
      <w:spacing w:line="240" w:lineRule="auto"/>
    </w:pPr>
    <w:rPr>
      <w:sz w:val="20"/>
      <w:szCs w:val="20"/>
    </w:rPr>
  </w:style>
  <w:style w:type="character" w:customStyle="1" w:styleId="CommentTextChar">
    <w:name w:val="Comment Text Char"/>
    <w:basedOn w:val="DefaultParagraphFont"/>
    <w:link w:val="CommentText"/>
    <w:uiPriority w:val="99"/>
    <w:semiHidden/>
    <w:rsid w:val="00C3536D"/>
    <w:rPr>
      <w:sz w:val="20"/>
      <w:szCs w:val="20"/>
    </w:rPr>
  </w:style>
  <w:style w:type="paragraph" w:styleId="CommentSubject">
    <w:name w:val="annotation subject"/>
    <w:basedOn w:val="CommentText"/>
    <w:next w:val="CommentText"/>
    <w:link w:val="CommentSubjectChar"/>
    <w:uiPriority w:val="99"/>
    <w:semiHidden/>
    <w:unhideWhenUsed/>
    <w:rsid w:val="00C3536D"/>
    <w:rPr>
      <w:b/>
      <w:bCs/>
    </w:rPr>
  </w:style>
  <w:style w:type="character" w:customStyle="1" w:styleId="CommentSubjectChar">
    <w:name w:val="Comment Subject Char"/>
    <w:basedOn w:val="CommentTextChar"/>
    <w:link w:val="CommentSubject"/>
    <w:uiPriority w:val="99"/>
    <w:semiHidden/>
    <w:rsid w:val="00C3536D"/>
    <w:rPr>
      <w:b/>
      <w:bCs/>
      <w:sz w:val="20"/>
      <w:szCs w:val="20"/>
    </w:rPr>
  </w:style>
  <w:style w:type="paragraph" w:styleId="BalloonText">
    <w:name w:val="Balloon Text"/>
    <w:basedOn w:val="Normal"/>
    <w:link w:val="BalloonTextChar"/>
    <w:uiPriority w:val="99"/>
    <w:semiHidden/>
    <w:unhideWhenUsed/>
    <w:rsid w:val="00C35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36D"/>
    <w:rPr>
      <w:rFonts w:ascii="Segoe UI" w:hAnsi="Segoe UI" w:cs="Segoe UI"/>
      <w:sz w:val="18"/>
      <w:szCs w:val="18"/>
    </w:rPr>
  </w:style>
  <w:style w:type="character" w:styleId="Hyperlink">
    <w:name w:val="Hyperlink"/>
    <w:basedOn w:val="DefaultParagraphFont"/>
    <w:uiPriority w:val="99"/>
    <w:unhideWhenUsed/>
    <w:rsid w:val="007C46C1"/>
    <w:rPr>
      <w:color w:val="0563C1" w:themeColor="hyperlink"/>
      <w:u w:val="single"/>
    </w:rPr>
  </w:style>
  <w:style w:type="character" w:customStyle="1" w:styleId="UnresolvedMention1">
    <w:name w:val="Unresolved Mention1"/>
    <w:basedOn w:val="DefaultParagraphFont"/>
    <w:uiPriority w:val="99"/>
    <w:semiHidden/>
    <w:unhideWhenUsed/>
    <w:rsid w:val="007C46C1"/>
    <w:rPr>
      <w:color w:val="605E5C"/>
      <w:shd w:val="clear" w:color="auto" w:fill="E1DFDD"/>
    </w:rPr>
  </w:style>
  <w:style w:type="paragraph" w:styleId="Revision">
    <w:name w:val="Revision"/>
    <w:hidden/>
    <w:uiPriority w:val="99"/>
    <w:semiHidden/>
    <w:rsid w:val="00433A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56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spinoff.co.nz/science/17-02-2020/as-nz-prepares-for-covid-19-reciprocity-and-respect-must-trump-stigma-and-fear/" TargetMode="External"/><Relationship Id="rId5" Type="http://schemas.openxmlformats.org/officeDocument/2006/relationships/numbering" Target="numbering.xml"/><Relationship Id="rId10" Type="http://schemas.openxmlformats.org/officeDocument/2006/relationships/hyperlink" Target="https://blogs.otago.ac.nz/pubhealthexpert/getting-through-together-ethical-values-for-a-pandemic/"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305805488f9b0d26861b24848ad2441a">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3bdcfa3c433c92a21aae4d1a2acdd7b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A6436-274C-473C-8B8F-1C30071AD256}">
  <ds:schemaRefs>
    <ds:schemaRef ds:uri="http://schemas.microsoft.com/sharepoint/v3/contenttype/forms"/>
  </ds:schemaRefs>
</ds:datastoreItem>
</file>

<file path=customXml/itemProps2.xml><?xml version="1.0" encoding="utf-8"?>
<ds:datastoreItem xmlns:ds="http://schemas.openxmlformats.org/officeDocument/2006/customXml" ds:itemID="{2F3C9B05-D478-4BE3-A64E-61093086C933}">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4aea5d07-0eb0-44bf-96eb-22637babf967"/>
    <ds:schemaRef ds:uri="2ffa5dc2-4451-4ee2-b115-33f870a805e6"/>
    <ds:schemaRef ds:uri="http://www.w3.org/XML/1998/namespace"/>
    <ds:schemaRef ds:uri="http://purl.org/dc/dcmitype/"/>
  </ds:schemaRefs>
</ds:datastoreItem>
</file>

<file path=customXml/itemProps3.xml><?xml version="1.0" encoding="utf-8"?>
<ds:datastoreItem xmlns:ds="http://schemas.openxmlformats.org/officeDocument/2006/customXml" ds:itemID="{5AB46C1B-0951-47FE-81D3-A60887C31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BD670D-8742-4448-B9D9-8A7A3B45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3136</Words>
  <Characters>17877</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Parnell</dc:creator>
  <cp:keywords/>
  <dc:description/>
  <cp:lastModifiedBy>Hayley Robertson</cp:lastModifiedBy>
  <cp:revision>2</cp:revision>
  <dcterms:created xsi:type="dcterms:W3CDTF">2021-04-12T02:52:00Z</dcterms:created>
  <dcterms:modified xsi:type="dcterms:W3CDTF">2021-04-12T02:52:00Z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